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62" w:rsidRDefault="00E83562" w:rsidP="00E83562">
      <w:pPr>
        <w:pStyle w:val="Standard"/>
        <w:ind w:left="3969"/>
        <w:rPr>
          <w:rFonts w:cs="Times New Roman"/>
          <w:b/>
          <w:bCs/>
        </w:rPr>
      </w:pPr>
    </w:p>
    <w:p w:rsidR="00E83562" w:rsidRDefault="00E83562" w:rsidP="00E83562">
      <w:pPr>
        <w:pStyle w:val="Standard"/>
        <w:ind w:left="3969"/>
        <w:rPr>
          <w:rFonts w:cs="Times New Roman"/>
          <w:b/>
          <w:caps/>
          <w:sz w:val="40"/>
          <w:szCs w:val="40"/>
          <w:lang w:eastAsia="ar-SA"/>
        </w:rPr>
      </w:pPr>
    </w:p>
    <w:p w:rsidR="002E3FC9" w:rsidRDefault="002E3FC9">
      <w:pPr>
        <w:pStyle w:val="Standard"/>
        <w:shd w:val="clear" w:color="auto" w:fill="FFFFFF"/>
        <w:jc w:val="center"/>
        <w:rPr>
          <w:rFonts w:cs="Times New Roman"/>
          <w:b/>
          <w:caps/>
          <w:sz w:val="40"/>
          <w:szCs w:val="40"/>
          <w:lang w:eastAsia="ar-SA"/>
        </w:rPr>
      </w:pPr>
    </w:p>
    <w:p w:rsidR="002E3FC9" w:rsidRPr="00997F97" w:rsidRDefault="002E3FC9">
      <w:pPr>
        <w:pStyle w:val="Standard"/>
        <w:shd w:val="clear" w:color="auto" w:fill="FFFFFF"/>
        <w:jc w:val="center"/>
        <w:rPr>
          <w:rFonts w:cs="Times New Roman"/>
          <w:b/>
          <w:caps/>
          <w:sz w:val="28"/>
          <w:szCs w:val="28"/>
          <w:lang w:eastAsia="ar-SA"/>
        </w:rPr>
      </w:pPr>
    </w:p>
    <w:p w:rsidR="00F10516" w:rsidRPr="00997F97" w:rsidRDefault="00C12D5A">
      <w:pPr>
        <w:pStyle w:val="Standard"/>
        <w:shd w:val="clear" w:color="auto" w:fill="FFFFFF"/>
        <w:jc w:val="center"/>
        <w:rPr>
          <w:rFonts w:cs="Times New Roman"/>
          <w:b/>
          <w:caps/>
          <w:sz w:val="28"/>
          <w:szCs w:val="28"/>
          <w:lang w:eastAsia="ar-SA"/>
        </w:rPr>
      </w:pPr>
      <w:r w:rsidRPr="00997F97">
        <w:rPr>
          <w:rFonts w:cs="Times New Roman"/>
          <w:b/>
          <w:caps/>
          <w:sz w:val="28"/>
          <w:szCs w:val="28"/>
          <w:lang w:eastAsia="ar-SA"/>
        </w:rPr>
        <w:t>д  о  к  у  м  е  н  т  а  ц  и  я</w:t>
      </w:r>
    </w:p>
    <w:p w:rsidR="00F10516" w:rsidRPr="00997F97" w:rsidRDefault="00F10516">
      <w:pPr>
        <w:pStyle w:val="Standard"/>
        <w:shd w:val="clear" w:color="auto" w:fill="FFFFFF"/>
        <w:ind w:left="720" w:right="563"/>
        <w:jc w:val="center"/>
        <w:rPr>
          <w:rFonts w:cs="Times New Roman"/>
          <w:b/>
          <w:caps/>
          <w:sz w:val="28"/>
          <w:szCs w:val="28"/>
          <w:lang w:eastAsia="ar-SA"/>
        </w:rPr>
      </w:pPr>
    </w:p>
    <w:p w:rsidR="00F10516" w:rsidRPr="00997F97" w:rsidRDefault="00700A07">
      <w:pPr>
        <w:pStyle w:val="Standard"/>
        <w:shd w:val="clear" w:color="auto" w:fill="FFFFFF"/>
        <w:ind w:left="720" w:right="563"/>
        <w:jc w:val="center"/>
        <w:rPr>
          <w:rFonts w:cs="Times New Roman"/>
          <w:bCs/>
          <w:sz w:val="28"/>
          <w:szCs w:val="28"/>
          <w:lang w:eastAsia="ar-SA"/>
        </w:rPr>
      </w:pPr>
      <w:r w:rsidRPr="00997F97">
        <w:rPr>
          <w:rFonts w:cs="Times New Roman"/>
          <w:bCs/>
          <w:sz w:val="28"/>
          <w:szCs w:val="28"/>
          <w:lang w:eastAsia="ar-SA"/>
        </w:rPr>
        <w:t>ЗА</w:t>
      </w:r>
    </w:p>
    <w:p w:rsidR="00F10516" w:rsidRPr="00997F97" w:rsidRDefault="00F10516">
      <w:pPr>
        <w:pStyle w:val="Standard"/>
        <w:shd w:val="clear" w:color="auto" w:fill="FFFFFF"/>
        <w:ind w:left="720" w:right="563"/>
        <w:jc w:val="center"/>
        <w:rPr>
          <w:rFonts w:cs="Times New Roman"/>
          <w:sz w:val="28"/>
          <w:szCs w:val="28"/>
          <w:lang w:eastAsia="ar-SA"/>
        </w:rPr>
      </w:pPr>
    </w:p>
    <w:p w:rsidR="00DF0D92" w:rsidRPr="00997F97" w:rsidRDefault="00700A07" w:rsidP="00DF0D92">
      <w:pPr>
        <w:pStyle w:val="aa"/>
        <w:shd w:val="clear" w:color="auto" w:fill="FFFFFF"/>
        <w:ind w:right="363"/>
        <w:jc w:val="center"/>
        <w:rPr>
          <w:rFonts w:ascii="Times New Roman" w:hAnsi="Times New Roman"/>
          <w:bCs/>
          <w:sz w:val="28"/>
          <w:szCs w:val="28"/>
          <w:lang w:val="bg-BG" w:eastAsia="ar-SA"/>
        </w:rPr>
      </w:pPr>
      <w:r w:rsidRPr="00997F97">
        <w:rPr>
          <w:rFonts w:ascii="Times New Roman" w:hAnsi="Times New Roman"/>
          <w:bCs/>
          <w:sz w:val="28"/>
          <w:szCs w:val="28"/>
          <w:lang w:eastAsia="ar-SA"/>
        </w:rPr>
        <w:t>ОБЩЕСТВЕНА ПОРЪЧКА С ПРЕДМЕТ</w:t>
      </w:r>
    </w:p>
    <w:p w:rsidR="00F5119A" w:rsidRPr="00997F97" w:rsidRDefault="00F5119A" w:rsidP="00DF0D92">
      <w:pPr>
        <w:pStyle w:val="aa"/>
        <w:shd w:val="clear" w:color="auto" w:fill="FFFFFF"/>
        <w:ind w:right="363"/>
        <w:jc w:val="center"/>
        <w:rPr>
          <w:rFonts w:ascii="Times New Roman" w:hAnsi="Times New Roman"/>
          <w:bCs/>
          <w:sz w:val="28"/>
          <w:szCs w:val="28"/>
          <w:lang w:val="bg-BG" w:eastAsia="ar-SA"/>
        </w:rPr>
      </w:pPr>
    </w:p>
    <w:p w:rsidR="00DF0D92" w:rsidRPr="00997F97" w:rsidRDefault="00700A07" w:rsidP="00700A07">
      <w:pPr>
        <w:pStyle w:val="aa"/>
        <w:shd w:val="clear" w:color="auto" w:fill="FFFFFF"/>
        <w:ind w:right="363"/>
        <w:rPr>
          <w:rStyle w:val="timark"/>
          <w:rFonts w:ascii="Times New Roman" w:hAnsi="Times New Roman"/>
          <w:bCs/>
          <w:sz w:val="28"/>
          <w:szCs w:val="28"/>
          <w:lang w:val="bg-BG"/>
        </w:rPr>
      </w:pPr>
      <w:r w:rsidRPr="00997F97">
        <w:rPr>
          <w:rFonts w:ascii="Times New Roman" w:hAnsi="Times New Roman"/>
          <w:i/>
          <w:sz w:val="28"/>
          <w:szCs w:val="28"/>
        </w:rPr>
        <w:t>„</w:t>
      </w:r>
      <w:r w:rsidR="00907C8B" w:rsidRPr="00997F97">
        <w:rPr>
          <w:rStyle w:val="timark"/>
          <w:rFonts w:ascii="Times New Roman" w:hAnsi="Times New Roman"/>
          <w:bCs/>
          <w:sz w:val="28"/>
          <w:szCs w:val="28"/>
        </w:rPr>
        <w:t xml:space="preserve">Доставка </w:t>
      </w:r>
      <w:r w:rsidR="00907C8B" w:rsidRPr="00997F97">
        <w:rPr>
          <w:rStyle w:val="timark"/>
          <w:rFonts w:ascii="Times New Roman" w:hAnsi="Times New Roman"/>
          <w:bCs/>
          <w:sz w:val="28"/>
          <w:szCs w:val="28"/>
          <w:lang w:val="bg-BG"/>
        </w:rPr>
        <w:t>от склад на</w:t>
      </w:r>
      <w:r w:rsidR="00DF0D92" w:rsidRPr="00997F97">
        <w:rPr>
          <w:rStyle w:val="timark"/>
          <w:rFonts w:ascii="Times New Roman" w:hAnsi="Times New Roman"/>
          <w:bCs/>
          <w:sz w:val="28"/>
          <w:szCs w:val="28"/>
          <w:lang w:val="bg-BG"/>
        </w:rPr>
        <w:t xml:space="preserve"> строителни материали” с две обособени позиции: </w:t>
      </w:r>
    </w:p>
    <w:p w:rsidR="00F5119A" w:rsidRPr="00997F97" w:rsidRDefault="00DF0D92" w:rsidP="00700A07">
      <w:pPr>
        <w:pStyle w:val="aa"/>
        <w:shd w:val="clear" w:color="auto" w:fill="FFFFFF"/>
        <w:ind w:right="363"/>
        <w:rPr>
          <w:rStyle w:val="timark"/>
          <w:rFonts w:ascii="Times New Roman" w:hAnsi="Times New Roman"/>
          <w:bCs/>
          <w:sz w:val="28"/>
          <w:szCs w:val="28"/>
          <w:lang w:val="bg-BG"/>
        </w:rPr>
      </w:pPr>
      <w:r w:rsidRPr="00997F97">
        <w:rPr>
          <w:rStyle w:val="timark"/>
          <w:rFonts w:ascii="Times New Roman" w:hAnsi="Times New Roman"/>
          <w:bCs/>
          <w:sz w:val="28"/>
          <w:szCs w:val="28"/>
          <w:lang w:val="bg-BG"/>
        </w:rPr>
        <w:t>Обособена позиция 1 „</w:t>
      </w:r>
      <w:r w:rsidRPr="00997F97">
        <w:rPr>
          <w:rStyle w:val="timark"/>
          <w:rFonts w:ascii="Times New Roman" w:hAnsi="Times New Roman"/>
          <w:bCs/>
          <w:sz w:val="28"/>
          <w:szCs w:val="28"/>
        </w:rPr>
        <w:t xml:space="preserve">Доставка </w:t>
      </w:r>
      <w:r w:rsidRPr="00997F97">
        <w:rPr>
          <w:rStyle w:val="timark"/>
          <w:rFonts w:ascii="Times New Roman" w:hAnsi="Times New Roman"/>
          <w:bCs/>
          <w:sz w:val="28"/>
          <w:szCs w:val="28"/>
          <w:lang w:val="bg-BG"/>
        </w:rPr>
        <w:t xml:space="preserve">от склад на </w:t>
      </w:r>
      <w:r w:rsidR="00907C8B" w:rsidRPr="00997F97">
        <w:rPr>
          <w:rStyle w:val="timark"/>
          <w:rFonts w:ascii="Times New Roman" w:hAnsi="Times New Roman"/>
          <w:bCs/>
          <w:sz w:val="28"/>
          <w:szCs w:val="28"/>
          <w:lang w:val="bg-BG"/>
        </w:rPr>
        <w:t>асфалтови смеси</w:t>
      </w:r>
      <w:r w:rsidRPr="00997F97">
        <w:rPr>
          <w:rStyle w:val="timark"/>
          <w:rFonts w:ascii="Times New Roman" w:hAnsi="Times New Roman"/>
          <w:bCs/>
          <w:sz w:val="28"/>
          <w:szCs w:val="28"/>
          <w:lang w:val="bg-BG"/>
        </w:rPr>
        <w:t xml:space="preserve">” и </w:t>
      </w:r>
    </w:p>
    <w:p w:rsidR="00DF0D92" w:rsidRPr="00997F97" w:rsidRDefault="00DF0D92" w:rsidP="00700A07">
      <w:pPr>
        <w:pStyle w:val="aa"/>
        <w:shd w:val="clear" w:color="auto" w:fill="FFFFFF"/>
        <w:ind w:right="363"/>
        <w:rPr>
          <w:rFonts w:ascii="Times New Roman" w:hAnsi="Times New Roman"/>
          <w:bCs/>
          <w:sz w:val="28"/>
          <w:szCs w:val="28"/>
          <w:lang w:val="bg-BG" w:eastAsia="ar-SA"/>
        </w:rPr>
      </w:pPr>
      <w:r w:rsidRPr="00997F97">
        <w:rPr>
          <w:rStyle w:val="timark"/>
          <w:rFonts w:ascii="Times New Roman" w:hAnsi="Times New Roman"/>
          <w:bCs/>
          <w:sz w:val="28"/>
          <w:szCs w:val="28"/>
          <w:lang w:val="bg-BG"/>
        </w:rPr>
        <w:t>Обособена позиция 2 „</w:t>
      </w:r>
      <w:r w:rsidRPr="00997F97">
        <w:rPr>
          <w:rStyle w:val="timark"/>
          <w:rFonts w:ascii="Times New Roman" w:hAnsi="Times New Roman"/>
          <w:bCs/>
          <w:sz w:val="28"/>
          <w:szCs w:val="28"/>
        </w:rPr>
        <w:t xml:space="preserve">Доставка </w:t>
      </w:r>
      <w:r w:rsidRPr="00997F97">
        <w:rPr>
          <w:rStyle w:val="timark"/>
          <w:rFonts w:ascii="Times New Roman" w:hAnsi="Times New Roman"/>
          <w:bCs/>
          <w:sz w:val="28"/>
          <w:szCs w:val="28"/>
          <w:lang w:val="bg-BG"/>
        </w:rPr>
        <w:t>от склад на</w:t>
      </w:r>
      <w:r w:rsidR="00907C8B" w:rsidRPr="00997F97">
        <w:rPr>
          <w:rStyle w:val="timark"/>
          <w:rFonts w:ascii="Times New Roman" w:hAnsi="Times New Roman"/>
          <w:bCs/>
          <w:sz w:val="28"/>
          <w:szCs w:val="28"/>
          <w:lang w:val="bg-BG"/>
        </w:rPr>
        <w:t xml:space="preserve"> битумна емулсия</w:t>
      </w:r>
      <w:r w:rsidR="00B938FE" w:rsidRPr="00997F97">
        <w:rPr>
          <w:rFonts w:ascii="Times New Roman" w:hAnsi="Times New Roman"/>
          <w:i/>
          <w:sz w:val="28"/>
          <w:szCs w:val="28"/>
          <w:shd w:val="clear" w:color="auto" w:fill="FFFFFF"/>
          <w:lang w:val="bg-BG"/>
        </w:rPr>
        <w:t>”</w:t>
      </w:r>
      <w:r w:rsidR="00700A07" w:rsidRPr="00997F97">
        <w:rPr>
          <w:rFonts w:ascii="Times New Roman" w:hAnsi="Times New Roman"/>
          <w:bCs/>
          <w:sz w:val="28"/>
          <w:szCs w:val="28"/>
          <w:lang w:eastAsia="ar-SA"/>
        </w:rPr>
        <w:t xml:space="preserve">, </w:t>
      </w:r>
    </w:p>
    <w:p w:rsidR="00DF0D92" w:rsidRPr="00997F97" w:rsidRDefault="00DF0D92" w:rsidP="00700A07">
      <w:pPr>
        <w:pStyle w:val="aa"/>
        <w:shd w:val="clear" w:color="auto" w:fill="FFFFFF"/>
        <w:ind w:right="363"/>
        <w:rPr>
          <w:rFonts w:ascii="Times New Roman" w:hAnsi="Times New Roman"/>
          <w:bCs/>
          <w:sz w:val="28"/>
          <w:szCs w:val="28"/>
          <w:lang w:val="bg-BG" w:eastAsia="ar-SA"/>
        </w:rPr>
      </w:pPr>
    </w:p>
    <w:p w:rsidR="00F10516" w:rsidRPr="00997F97" w:rsidRDefault="00700A07" w:rsidP="00700A07">
      <w:pPr>
        <w:pStyle w:val="aa"/>
        <w:shd w:val="clear" w:color="auto" w:fill="FFFFFF"/>
        <w:ind w:right="363"/>
        <w:rPr>
          <w:rFonts w:ascii="Times New Roman" w:hAnsi="Times New Roman"/>
          <w:bCs/>
          <w:sz w:val="28"/>
          <w:szCs w:val="28"/>
          <w:lang w:val="bg-BG" w:eastAsia="ar-SA"/>
        </w:rPr>
      </w:pPr>
      <w:r w:rsidRPr="00997F97">
        <w:rPr>
          <w:rFonts w:ascii="Times New Roman" w:hAnsi="Times New Roman"/>
          <w:bCs/>
          <w:sz w:val="28"/>
          <w:szCs w:val="28"/>
          <w:lang w:eastAsia="ar-SA"/>
        </w:rPr>
        <w:t xml:space="preserve">ВЪЗЛАГАНА ЧРЕЗ ПРОВЕЖДАНЕ НА </w:t>
      </w:r>
      <w:r w:rsidR="00DF0D92" w:rsidRPr="00997F97">
        <w:rPr>
          <w:rFonts w:ascii="Times New Roman" w:hAnsi="Times New Roman"/>
          <w:bCs/>
          <w:sz w:val="28"/>
          <w:szCs w:val="28"/>
          <w:lang w:val="bg-BG" w:eastAsia="ar-SA"/>
        </w:rPr>
        <w:t>ОТКРИТА ПРОЦЕДУРА</w:t>
      </w:r>
    </w:p>
    <w:p w:rsidR="00F10516" w:rsidRDefault="00F10516">
      <w:pPr>
        <w:pStyle w:val="Standard"/>
        <w:shd w:val="clear" w:color="auto" w:fill="FFFFFF"/>
        <w:jc w:val="center"/>
        <w:rPr>
          <w:rFonts w:cs="Times New Roman"/>
          <w:b/>
          <w:sz w:val="28"/>
          <w:szCs w:val="28"/>
          <w:lang w:eastAsia="bg-BG"/>
        </w:rPr>
      </w:pPr>
    </w:p>
    <w:p w:rsidR="00F10516" w:rsidRDefault="00F10516">
      <w:pPr>
        <w:pStyle w:val="Standard"/>
        <w:shd w:val="clear" w:color="auto" w:fill="FFFFFF"/>
        <w:jc w:val="center"/>
        <w:rPr>
          <w:rFonts w:cs="Times New Roman"/>
          <w:b/>
          <w:sz w:val="26"/>
          <w:szCs w:val="26"/>
          <w:lang w:eastAsia="bg-BG"/>
        </w:rPr>
      </w:pPr>
    </w:p>
    <w:p w:rsidR="00F10516" w:rsidRDefault="00F10516">
      <w:pPr>
        <w:pStyle w:val="Standard"/>
        <w:shd w:val="clear" w:color="auto" w:fill="FFFFFF"/>
        <w:jc w:val="center"/>
        <w:rPr>
          <w:rFonts w:cs="Times New Roman"/>
          <w:b/>
          <w:sz w:val="26"/>
          <w:szCs w:val="26"/>
          <w:lang w:eastAsia="bg-BG"/>
        </w:rPr>
      </w:pPr>
    </w:p>
    <w:p w:rsidR="00F10516" w:rsidRDefault="00F10516">
      <w:pPr>
        <w:pStyle w:val="Standard"/>
        <w:shd w:val="clear" w:color="auto" w:fill="FFFFFF"/>
        <w:jc w:val="center"/>
        <w:rPr>
          <w:rFonts w:cs="Times New Roman"/>
          <w:b/>
          <w:sz w:val="26"/>
          <w:szCs w:val="26"/>
          <w:lang w:eastAsia="bg-BG"/>
        </w:rPr>
      </w:pPr>
    </w:p>
    <w:p w:rsidR="00F10516" w:rsidRDefault="00F10516">
      <w:pPr>
        <w:pStyle w:val="Standard"/>
        <w:shd w:val="clear" w:color="auto" w:fill="FFFFFF"/>
        <w:jc w:val="center"/>
        <w:rPr>
          <w:rFonts w:cs="Times New Roman"/>
          <w:b/>
          <w:sz w:val="26"/>
          <w:szCs w:val="26"/>
          <w:lang w:eastAsia="bg-BG"/>
        </w:rPr>
      </w:pPr>
    </w:p>
    <w:p w:rsidR="00F10516" w:rsidRDefault="00F10516">
      <w:pPr>
        <w:pStyle w:val="Standard"/>
        <w:shd w:val="clear" w:color="auto" w:fill="FFFFFF"/>
        <w:jc w:val="center"/>
        <w:rPr>
          <w:rFonts w:cs="Times New Roman"/>
          <w:b/>
          <w:sz w:val="26"/>
          <w:szCs w:val="26"/>
          <w:lang w:eastAsia="bg-BG"/>
        </w:rPr>
      </w:pPr>
    </w:p>
    <w:p w:rsidR="00F10516" w:rsidRDefault="00F10516">
      <w:pPr>
        <w:pStyle w:val="Standard"/>
        <w:shd w:val="clear" w:color="auto" w:fill="FFFFFF"/>
        <w:jc w:val="center"/>
        <w:rPr>
          <w:rFonts w:cs="Times New Roman"/>
          <w:b/>
          <w:sz w:val="26"/>
          <w:szCs w:val="26"/>
          <w:lang w:eastAsia="bg-BG"/>
        </w:rPr>
      </w:pPr>
    </w:p>
    <w:p w:rsidR="00F10516" w:rsidRDefault="00F10516">
      <w:pPr>
        <w:pStyle w:val="Standard"/>
        <w:shd w:val="clear" w:color="auto" w:fill="FFFFFF"/>
        <w:jc w:val="center"/>
        <w:rPr>
          <w:rFonts w:cs="Times New Roman"/>
          <w:b/>
          <w:sz w:val="26"/>
          <w:szCs w:val="26"/>
          <w:lang w:eastAsia="bg-BG"/>
        </w:rPr>
      </w:pPr>
    </w:p>
    <w:p w:rsidR="00F10516" w:rsidRDefault="00F10516">
      <w:pPr>
        <w:pStyle w:val="Standard"/>
        <w:shd w:val="clear" w:color="auto" w:fill="FFFFFF"/>
        <w:jc w:val="center"/>
        <w:rPr>
          <w:rFonts w:cs="Times New Roman"/>
          <w:b/>
          <w:sz w:val="26"/>
          <w:szCs w:val="26"/>
          <w:lang w:eastAsia="bg-BG"/>
        </w:rPr>
      </w:pPr>
    </w:p>
    <w:p w:rsidR="00F10516" w:rsidRDefault="00F10516">
      <w:pPr>
        <w:pStyle w:val="Standard"/>
        <w:shd w:val="clear" w:color="auto" w:fill="FFFFFF"/>
        <w:jc w:val="center"/>
        <w:rPr>
          <w:rFonts w:cs="Times New Roman"/>
          <w:b/>
          <w:sz w:val="26"/>
          <w:szCs w:val="26"/>
          <w:lang w:eastAsia="bg-BG"/>
        </w:rPr>
      </w:pPr>
    </w:p>
    <w:p w:rsidR="00F10516" w:rsidRDefault="00F10516">
      <w:pPr>
        <w:pStyle w:val="Standard"/>
        <w:shd w:val="clear" w:color="auto" w:fill="FFFFFF"/>
        <w:jc w:val="center"/>
        <w:rPr>
          <w:rFonts w:cs="Times New Roman"/>
          <w:b/>
          <w:sz w:val="26"/>
          <w:szCs w:val="26"/>
          <w:lang w:eastAsia="bg-BG"/>
        </w:rPr>
      </w:pPr>
    </w:p>
    <w:p w:rsidR="00F10516" w:rsidRDefault="003325B5">
      <w:pPr>
        <w:pStyle w:val="Standard"/>
        <w:shd w:val="clear" w:color="auto" w:fill="FFFFFF"/>
        <w:jc w:val="center"/>
      </w:pPr>
      <w:r>
        <w:t xml:space="preserve">Община Садово, </w:t>
      </w:r>
      <w:r w:rsidR="00FC5FEA">
        <w:t xml:space="preserve">февруари </w:t>
      </w:r>
      <w:r>
        <w:t>201</w:t>
      </w:r>
      <w:r w:rsidR="00FC5FEA">
        <w:t>9</w:t>
      </w:r>
      <w:r>
        <w:t xml:space="preserve"> година</w:t>
      </w:r>
    </w:p>
    <w:p w:rsidR="00F10516" w:rsidRDefault="00F10516">
      <w:pPr>
        <w:pStyle w:val="Standard"/>
        <w:shd w:val="clear" w:color="auto" w:fill="FFFFFF"/>
        <w:spacing w:after="144"/>
        <w:ind w:firstLine="284"/>
        <w:jc w:val="center"/>
        <w:rPr>
          <w:rFonts w:cs="Times New Roman"/>
          <w:b/>
          <w:lang w:eastAsia="bg-BG"/>
        </w:rPr>
      </w:pPr>
    </w:p>
    <w:p w:rsidR="00FC637A" w:rsidRDefault="00FC637A">
      <w:pPr>
        <w:pStyle w:val="Standard"/>
        <w:shd w:val="clear" w:color="auto" w:fill="FFFFFF"/>
        <w:spacing w:after="144"/>
        <w:ind w:firstLine="284"/>
        <w:jc w:val="center"/>
        <w:rPr>
          <w:rFonts w:cs="Times New Roman"/>
          <w:b/>
          <w:lang w:eastAsia="bg-BG"/>
        </w:rPr>
      </w:pPr>
    </w:p>
    <w:p w:rsidR="00FC637A" w:rsidRDefault="00FC637A">
      <w:pPr>
        <w:pStyle w:val="Standard"/>
        <w:shd w:val="clear" w:color="auto" w:fill="FFFFFF"/>
        <w:spacing w:after="144"/>
        <w:ind w:firstLine="284"/>
        <w:jc w:val="center"/>
        <w:rPr>
          <w:rFonts w:cs="Times New Roman"/>
          <w:b/>
          <w:lang w:eastAsia="bg-BG"/>
        </w:rPr>
      </w:pPr>
    </w:p>
    <w:p w:rsidR="00FC637A" w:rsidRDefault="00FC637A">
      <w:pPr>
        <w:pStyle w:val="Standard"/>
        <w:shd w:val="clear" w:color="auto" w:fill="FFFFFF"/>
        <w:spacing w:after="144"/>
        <w:ind w:firstLine="284"/>
        <w:jc w:val="center"/>
        <w:rPr>
          <w:rFonts w:cs="Times New Roman"/>
          <w:b/>
          <w:lang w:eastAsia="bg-BG"/>
        </w:rPr>
      </w:pPr>
    </w:p>
    <w:p w:rsidR="00FC637A" w:rsidRDefault="00FC637A">
      <w:pPr>
        <w:pStyle w:val="Standard"/>
        <w:shd w:val="clear" w:color="auto" w:fill="FFFFFF"/>
        <w:spacing w:after="144"/>
        <w:ind w:firstLine="284"/>
        <w:jc w:val="center"/>
        <w:rPr>
          <w:rFonts w:cs="Times New Roman"/>
          <w:b/>
          <w:lang w:eastAsia="bg-BG"/>
        </w:rPr>
      </w:pPr>
    </w:p>
    <w:p w:rsidR="00FC637A" w:rsidRDefault="00FC637A">
      <w:pPr>
        <w:pStyle w:val="Standard"/>
        <w:shd w:val="clear" w:color="auto" w:fill="FFFFFF"/>
        <w:spacing w:after="144"/>
        <w:ind w:firstLine="284"/>
        <w:jc w:val="center"/>
        <w:rPr>
          <w:rFonts w:cs="Times New Roman"/>
          <w:b/>
          <w:lang w:eastAsia="bg-BG"/>
        </w:rPr>
      </w:pPr>
    </w:p>
    <w:p w:rsidR="00FC637A" w:rsidRDefault="00FC637A">
      <w:pPr>
        <w:pStyle w:val="Standard"/>
        <w:shd w:val="clear" w:color="auto" w:fill="FFFFFF"/>
        <w:spacing w:after="144"/>
        <w:ind w:firstLine="284"/>
        <w:jc w:val="center"/>
        <w:rPr>
          <w:rFonts w:cs="Times New Roman"/>
          <w:b/>
          <w:lang w:eastAsia="bg-BG"/>
        </w:rPr>
      </w:pPr>
    </w:p>
    <w:p w:rsidR="001068ED" w:rsidRDefault="001068ED">
      <w:pPr>
        <w:pStyle w:val="10"/>
        <w:keepNext w:val="0"/>
        <w:tabs>
          <w:tab w:val="clear" w:pos="615"/>
          <w:tab w:val="left" w:pos="708"/>
        </w:tabs>
        <w:spacing w:after="144"/>
        <w:ind w:left="0" w:firstLine="284"/>
        <w:jc w:val="left"/>
        <w:outlineLvl w:val="9"/>
      </w:pPr>
    </w:p>
    <w:p w:rsidR="00A13712" w:rsidRDefault="00A13712">
      <w:pPr>
        <w:pStyle w:val="10"/>
        <w:keepNext w:val="0"/>
        <w:tabs>
          <w:tab w:val="clear" w:pos="615"/>
          <w:tab w:val="left" w:pos="708"/>
        </w:tabs>
        <w:spacing w:after="144"/>
        <w:ind w:left="0" w:firstLine="284"/>
        <w:jc w:val="left"/>
        <w:outlineLvl w:val="9"/>
      </w:pPr>
    </w:p>
    <w:p w:rsidR="00F10516" w:rsidRPr="00ED10FC" w:rsidRDefault="00C12D5A">
      <w:pPr>
        <w:pStyle w:val="10"/>
        <w:keepNext w:val="0"/>
        <w:tabs>
          <w:tab w:val="clear" w:pos="615"/>
          <w:tab w:val="left" w:pos="708"/>
        </w:tabs>
        <w:spacing w:after="144"/>
        <w:ind w:left="0" w:firstLine="284"/>
        <w:jc w:val="left"/>
        <w:outlineLvl w:val="9"/>
        <w:rPr>
          <w:strike/>
        </w:rPr>
      </w:pPr>
      <w:r>
        <w:lastRenderedPageBreak/>
        <w:t xml:space="preserve">В деня на  публикуване на Обявлението в Регистъра на обществените поръчки (РОП), </w:t>
      </w:r>
      <w:r w:rsidR="008B4CB8">
        <w:t>в</w:t>
      </w:r>
      <w:r>
        <w:t>ъ</w:t>
      </w:r>
      <w:r>
        <w:t>з</w:t>
      </w:r>
      <w:r>
        <w:t>ложителят публикува в профила на купувача</w:t>
      </w:r>
      <w:r w:rsidR="00A83618">
        <w:t xml:space="preserve"> </w:t>
      </w:r>
      <w:r w:rsidR="00A83618" w:rsidRPr="008B4CB8">
        <w:t xml:space="preserve">документацията за обществената поръчка като предоставя неограничен пълен, безплатен и пряк достъп до </w:t>
      </w:r>
      <w:r w:rsidR="00ED10FC" w:rsidRPr="008B4CB8">
        <w:t>нея</w:t>
      </w:r>
      <w:r w:rsidR="008B4CB8">
        <w:t>.</w:t>
      </w:r>
    </w:p>
    <w:p w:rsidR="00F10516" w:rsidRDefault="00C12D5A">
      <w:pPr>
        <w:pStyle w:val="Standard"/>
        <w:shd w:val="clear" w:color="auto" w:fill="FFFFFF"/>
        <w:spacing w:after="144"/>
        <w:ind w:firstLine="284"/>
      </w:pPr>
      <w:r>
        <w:rPr>
          <w:rFonts w:cs="Times New Roman"/>
          <w:b/>
        </w:rPr>
        <w:t>Документацията</w:t>
      </w:r>
      <w:r w:rsidR="00683A28">
        <w:rPr>
          <w:rFonts w:cs="Times New Roman"/>
          <w:b/>
        </w:rPr>
        <w:t xml:space="preserve"> </w:t>
      </w:r>
      <w:r>
        <w:rPr>
          <w:rFonts w:cs="Times New Roman"/>
          <w:b/>
        </w:rPr>
        <w:t>е безплатна и всеки участник може да я изтегли от „Профила на купувача”, за да изготви своята оферта!</w:t>
      </w:r>
    </w:p>
    <w:p w:rsidR="00683A28" w:rsidRDefault="00683A28">
      <w:pPr>
        <w:pStyle w:val="Standard"/>
        <w:shd w:val="clear" w:color="auto" w:fill="FFFFFF"/>
        <w:spacing w:after="144"/>
        <w:ind w:firstLine="284"/>
        <w:jc w:val="center"/>
        <w:rPr>
          <w:rFonts w:cs="Times New Roman"/>
          <w:b/>
          <w:lang w:eastAsia="bg-BG"/>
        </w:rPr>
      </w:pPr>
    </w:p>
    <w:p w:rsidR="00F11A5E" w:rsidRPr="00230F08" w:rsidRDefault="0010727D">
      <w:pPr>
        <w:pStyle w:val="Standard"/>
        <w:shd w:val="clear" w:color="auto" w:fill="FFFFFF"/>
        <w:spacing w:after="144"/>
        <w:ind w:firstLine="284"/>
        <w:jc w:val="center"/>
        <w:rPr>
          <w:rFonts w:cs="Times New Roman"/>
          <w:b/>
          <w:sz w:val="36"/>
          <w:szCs w:val="36"/>
          <w:lang w:eastAsia="bg-BG"/>
        </w:rPr>
      </w:pPr>
      <w:r w:rsidRPr="00230F08">
        <w:rPr>
          <w:rFonts w:cs="Times New Roman"/>
          <w:b/>
          <w:sz w:val="36"/>
          <w:szCs w:val="36"/>
          <w:lang w:eastAsia="bg-BG"/>
        </w:rPr>
        <w:t>УКАЗАНИЯ</w:t>
      </w:r>
      <w:r w:rsidR="00C12D5A" w:rsidRPr="00230F08">
        <w:rPr>
          <w:rFonts w:cs="Times New Roman"/>
          <w:b/>
          <w:sz w:val="36"/>
          <w:szCs w:val="36"/>
          <w:lang w:eastAsia="bg-BG"/>
        </w:rPr>
        <w:t xml:space="preserve"> </w:t>
      </w:r>
      <w:r w:rsidR="00F11A5E" w:rsidRPr="00230F08">
        <w:rPr>
          <w:rFonts w:cs="Times New Roman"/>
          <w:b/>
          <w:sz w:val="36"/>
          <w:szCs w:val="36"/>
          <w:lang w:eastAsia="bg-BG"/>
        </w:rPr>
        <w:t>КЪМ УЧАСТНИЦИТЕ</w:t>
      </w:r>
      <w:r w:rsidRPr="00230F08">
        <w:rPr>
          <w:rFonts w:cs="Times New Roman"/>
          <w:b/>
          <w:sz w:val="36"/>
          <w:szCs w:val="36"/>
          <w:lang w:eastAsia="bg-BG"/>
        </w:rPr>
        <w:t xml:space="preserve"> ЗА ПОДГОТОВКА НА ОФЕРТАТА</w:t>
      </w:r>
      <w:r w:rsidR="00662518" w:rsidRPr="00230F08">
        <w:rPr>
          <w:rFonts w:cs="Times New Roman"/>
          <w:b/>
          <w:sz w:val="36"/>
          <w:szCs w:val="36"/>
          <w:lang w:eastAsia="bg-BG"/>
        </w:rPr>
        <w:t>. ОБРАЗЦИ.</w:t>
      </w:r>
    </w:p>
    <w:p w:rsidR="00F10516" w:rsidRDefault="00F11A5E" w:rsidP="0010727D">
      <w:pPr>
        <w:pStyle w:val="Standard"/>
        <w:shd w:val="clear" w:color="auto" w:fill="FFFFFF"/>
        <w:spacing w:after="144"/>
        <w:ind w:firstLine="284"/>
        <w:rPr>
          <w:rFonts w:cs="Times New Roman"/>
          <w:lang w:eastAsia="bg-BG"/>
        </w:rPr>
      </w:pPr>
      <w:r>
        <w:rPr>
          <w:rFonts w:cs="Times New Roman"/>
          <w:b/>
          <w:lang w:eastAsia="bg-BG"/>
        </w:rPr>
        <w:t xml:space="preserve"> </w:t>
      </w:r>
      <w:r w:rsidR="00C12D5A">
        <w:rPr>
          <w:rFonts w:cs="Times New Roman"/>
          <w:b/>
          <w:lang w:eastAsia="bg-BG"/>
        </w:rPr>
        <w:t xml:space="preserve"> </w:t>
      </w:r>
    </w:p>
    <w:p w:rsidR="00A840B5" w:rsidRPr="00A840B5" w:rsidRDefault="00C12D5A" w:rsidP="00A840B5">
      <w:pPr>
        <w:pStyle w:val="m"/>
      </w:pPr>
      <w:r>
        <w:tab/>
        <w:t>Тези указания определят общите правила за подготовката на офертата и изис</w:t>
      </w:r>
      <w:r>
        <w:t>к</w:t>
      </w:r>
      <w:r>
        <w:t xml:space="preserve">ванията към участниците в </w:t>
      </w:r>
      <w:r w:rsidR="00A840B5">
        <w:t>открита процедура</w:t>
      </w:r>
      <w:r>
        <w:t xml:space="preserve"> по </w:t>
      </w:r>
      <w:r w:rsidR="009F6891">
        <w:t xml:space="preserve">реда на </w:t>
      </w:r>
      <w:r>
        <w:t>Законa за обществените поръчки (ЗОП)</w:t>
      </w:r>
      <w:bookmarkStart w:id="0" w:name="to_paragraph_id29684631"/>
      <w:bookmarkEnd w:id="0"/>
      <w:r w:rsidR="00F11A5E" w:rsidRPr="00F11A5E">
        <w:rPr>
          <w:rFonts w:ascii="Verdana" w:hAnsi="Verdana"/>
        </w:rPr>
        <w:t xml:space="preserve"> </w:t>
      </w:r>
      <w:bookmarkStart w:id="1" w:name="to_paragraph_id37718768"/>
      <w:bookmarkStart w:id="2" w:name="to_paragraph_id39873775"/>
      <w:bookmarkEnd w:id="1"/>
      <w:bookmarkEnd w:id="2"/>
      <w:r w:rsidR="00A840B5" w:rsidRPr="00A840B5">
        <w:t xml:space="preserve">Обн., ДВ, </w:t>
      </w:r>
      <w:hyperlink r:id="rId8" w:history="1">
        <w:r w:rsidR="00A840B5" w:rsidRPr="00A840B5">
          <w:rPr>
            <w:rStyle w:val="af0"/>
          </w:rPr>
          <w:t>бр. 13</w:t>
        </w:r>
      </w:hyperlink>
      <w:r w:rsidR="00A840B5" w:rsidRPr="00A840B5">
        <w:t xml:space="preserve"> от 16.02.2016 г., в сила от 15.04.2016 г., доп., </w:t>
      </w:r>
      <w:hyperlink r:id="rId9" w:history="1">
        <w:r w:rsidR="00A840B5" w:rsidRPr="00A840B5">
          <w:rPr>
            <w:rStyle w:val="af0"/>
          </w:rPr>
          <w:t>бр. 34</w:t>
        </w:r>
      </w:hyperlink>
      <w:r w:rsidR="00A840B5" w:rsidRPr="00A840B5">
        <w:t xml:space="preserve"> от 3.05.2016 г., изм. и доп., </w:t>
      </w:r>
      <w:hyperlink r:id="rId10" w:history="1">
        <w:r w:rsidR="00A840B5" w:rsidRPr="00A840B5">
          <w:rPr>
            <w:rStyle w:val="af0"/>
          </w:rPr>
          <w:t>бр. 63</w:t>
        </w:r>
      </w:hyperlink>
      <w:r w:rsidR="00A840B5" w:rsidRPr="00A840B5">
        <w:t xml:space="preserve"> от 4.08.2017 г., в сила от 30.06.2017 г., изм., </w:t>
      </w:r>
      <w:hyperlink r:id="rId11" w:history="1">
        <w:r w:rsidR="00A840B5" w:rsidRPr="00A840B5">
          <w:rPr>
            <w:rStyle w:val="af0"/>
          </w:rPr>
          <w:t>бр. 85</w:t>
        </w:r>
      </w:hyperlink>
      <w:r w:rsidR="00A840B5" w:rsidRPr="00A840B5">
        <w:t xml:space="preserve"> от 24.10.2017 г., доп., </w:t>
      </w:r>
      <w:hyperlink r:id="rId12" w:history="1">
        <w:r w:rsidR="00A840B5" w:rsidRPr="00A840B5">
          <w:rPr>
            <w:rStyle w:val="af0"/>
          </w:rPr>
          <w:t>бр. 96</w:t>
        </w:r>
      </w:hyperlink>
      <w:r w:rsidR="00A840B5" w:rsidRPr="00A840B5">
        <w:t xml:space="preserve"> от 1.12.2017 г., в сила от 1.01.2018 г., изм. и доп., </w:t>
      </w:r>
      <w:hyperlink r:id="rId13" w:history="1">
        <w:r w:rsidR="00A840B5" w:rsidRPr="00A840B5">
          <w:rPr>
            <w:rStyle w:val="af0"/>
          </w:rPr>
          <w:t>бр. 102</w:t>
        </w:r>
      </w:hyperlink>
      <w:r w:rsidR="00A840B5" w:rsidRPr="00A840B5">
        <w:t xml:space="preserve"> от 22.12.2017 г., в сила от 22.12.2017 г., изм., </w:t>
      </w:r>
      <w:hyperlink r:id="rId14" w:history="1">
        <w:r w:rsidR="00A840B5" w:rsidRPr="00A840B5">
          <w:rPr>
            <w:rStyle w:val="af0"/>
          </w:rPr>
          <w:t>бр. 7</w:t>
        </w:r>
      </w:hyperlink>
      <w:r w:rsidR="00A840B5" w:rsidRPr="00A840B5">
        <w:t xml:space="preserve"> от 19.01.2018 г., изм. и доп., </w:t>
      </w:r>
      <w:hyperlink r:id="rId15" w:history="1">
        <w:r w:rsidR="00A840B5" w:rsidRPr="00A840B5">
          <w:rPr>
            <w:rStyle w:val="af0"/>
          </w:rPr>
          <w:t>бр. 15</w:t>
        </w:r>
      </w:hyperlink>
      <w:r w:rsidR="00A840B5" w:rsidRPr="00A840B5">
        <w:t xml:space="preserve"> от 16.02.2018 г., в сила от 16.02.2018 г., доп., </w:t>
      </w:r>
      <w:hyperlink r:id="rId16" w:history="1">
        <w:r w:rsidR="00A840B5" w:rsidRPr="00A840B5">
          <w:rPr>
            <w:rStyle w:val="af0"/>
          </w:rPr>
          <w:t>бр. 17</w:t>
        </w:r>
      </w:hyperlink>
      <w:r w:rsidR="00A840B5" w:rsidRPr="00A840B5">
        <w:t xml:space="preserve"> от 23.02.2018 г., в сила от 23.02.2018 г., </w:t>
      </w:r>
      <w:hyperlink r:id="rId17" w:history="1">
        <w:r w:rsidR="00A840B5" w:rsidRPr="00A840B5">
          <w:rPr>
            <w:rStyle w:val="af0"/>
          </w:rPr>
          <w:t>бр. 24</w:t>
        </w:r>
      </w:hyperlink>
      <w:r w:rsidR="00A840B5" w:rsidRPr="00A840B5">
        <w:t xml:space="preserve"> от 16.03.2018 г., в сила от 23.05.2018 г., </w:t>
      </w:r>
      <w:hyperlink r:id="rId18" w:history="1">
        <w:r w:rsidR="00A840B5" w:rsidRPr="00A840B5">
          <w:rPr>
            <w:rStyle w:val="af0"/>
          </w:rPr>
          <w:t>бр. 30</w:t>
        </w:r>
      </w:hyperlink>
      <w:r w:rsidR="00A840B5" w:rsidRPr="00A840B5">
        <w:t xml:space="preserve"> от 3.04.2018 г., изм. и доп., </w:t>
      </w:r>
      <w:hyperlink r:id="rId19" w:history="1">
        <w:r w:rsidR="00A840B5" w:rsidRPr="00A840B5">
          <w:rPr>
            <w:rStyle w:val="af0"/>
          </w:rPr>
          <w:t>бр. 49</w:t>
        </w:r>
      </w:hyperlink>
      <w:r w:rsidR="00A840B5" w:rsidRPr="00A840B5">
        <w:t xml:space="preserve"> от 12.06.2018 г., изм., </w:t>
      </w:r>
      <w:hyperlink r:id="rId20" w:history="1">
        <w:r w:rsidR="00A840B5" w:rsidRPr="00A840B5">
          <w:rPr>
            <w:rStyle w:val="af0"/>
          </w:rPr>
          <w:t>бр. 77</w:t>
        </w:r>
      </w:hyperlink>
      <w:r w:rsidR="00A840B5" w:rsidRPr="00A840B5">
        <w:t xml:space="preserve"> от 18.09.2018 г., в сила от 1.01.2019 г., доп., </w:t>
      </w:r>
      <w:hyperlink r:id="rId21" w:history="1">
        <w:r w:rsidR="00A840B5" w:rsidRPr="00A840B5">
          <w:rPr>
            <w:rStyle w:val="af0"/>
          </w:rPr>
          <w:t>бр. 80</w:t>
        </w:r>
      </w:hyperlink>
      <w:r w:rsidR="00A840B5" w:rsidRPr="00A840B5">
        <w:t xml:space="preserve"> от 28.09.2018 г., в сила от 28.09.2018 г., изм. и доп., </w:t>
      </w:r>
      <w:hyperlink r:id="rId22" w:history="1">
        <w:r w:rsidR="00A840B5" w:rsidRPr="00A840B5">
          <w:rPr>
            <w:rStyle w:val="af0"/>
          </w:rPr>
          <w:t>бр. 86</w:t>
        </w:r>
      </w:hyperlink>
      <w:r w:rsidR="00A840B5" w:rsidRPr="00A840B5">
        <w:t xml:space="preserve"> от 18.10.2018 г., в сила от 1.03.2019 г., изм., </w:t>
      </w:r>
      <w:hyperlink r:id="rId23" w:history="1">
        <w:r w:rsidR="00A840B5" w:rsidRPr="00A840B5">
          <w:rPr>
            <w:rStyle w:val="af0"/>
          </w:rPr>
          <w:t>бр. 102</w:t>
        </w:r>
      </w:hyperlink>
      <w:r w:rsidR="00A840B5" w:rsidRPr="00A840B5">
        <w:t xml:space="preserve"> от 11.12.2018 г., в сила от 1.01.2019 г., бр. 105 от 18.12.2018 г., в сила от 1.01.2019 г.</w:t>
      </w:r>
    </w:p>
    <w:p w:rsidR="00474A48" w:rsidRDefault="00474A48" w:rsidP="00474A48">
      <w:pPr>
        <w:pStyle w:val="m"/>
        <w:rPr>
          <w:rFonts w:ascii="Verdana" w:hAnsi="Verdana"/>
        </w:rPr>
      </w:pPr>
    </w:p>
    <w:p w:rsidR="00F11A5E" w:rsidRDefault="00F11A5E" w:rsidP="00F11A5E">
      <w:pPr>
        <w:pStyle w:val="m"/>
        <w:rPr>
          <w:rFonts w:ascii="Verdana" w:hAnsi="Verdana"/>
        </w:rPr>
      </w:pPr>
    </w:p>
    <w:p w:rsidR="00C916F3" w:rsidRDefault="00C916F3" w:rsidP="00A40B3D">
      <w:pPr>
        <w:pStyle w:val="Standard"/>
        <w:shd w:val="clear" w:color="auto" w:fill="FFFFFF"/>
        <w:tabs>
          <w:tab w:val="left" w:pos="0"/>
          <w:tab w:val="left" w:pos="720"/>
        </w:tabs>
        <w:spacing w:after="144"/>
        <w:jc w:val="both"/>
        <w:rPr>
          <w:rFonts w:eastAsia="Calibri"/>
          <w:noProof/>
          <w:lang w:eastAsia="en-US"/>
        </w:rPr>
      </w:pPr>
      <w:r w:rsidRPr="008D7FA0">
        <w:rPr>
          <w:rFonts w:eastAsia="Calibri"/>
          <w:b/>
          <w:i/>
          <w:noProof/>
          <w:lang w:eastAsia="en-US"/>
        </w:rPr>
        <w:t>Общата цел</w:t>
      </w:r>
      <w:r w:rsidRPr="008D7FA0">
        <w:rPr>
          <w:rFonts w:eastAsia="Calibri"/>
          <w:noProof/>
          <w:lang w:eastAsia="en-US"/>
        </w:rPr>
        <w:t xml:space="preserve"> на настоящата обществена поръч</w:t>
      </w:r>
      <w:r w:rsidR="00683A28" w:rsidRPr="008D7FA0">
        <w:rPr>
          <w:rFonts w:eastAsia="Calibri"/>
          <w:noProof/>
          <w:lang w:eastAsia="en-US"/>
        </w:rPr>
        <w:t xml:space="preserve">ка е да се осигури необходимата </w:t>
      </w:r>
      <w:r w:rsidR="000F20BF">
        <w:rPr>
          <w:rFonts w:eastAsia="Calibri"/>
          <w:noProof/>
          <w:lang w:eastAsia="en-US"/>
        </w:rPr>
        <w:t xml:space="preserve">за общината </w:t>
      </w:r>
      <w:r w:rsidR="000B2160">
        <w:rPr>
          <w:rFonts w:eastAsia="Calibri"/>
          <w:noProof/>
          <w:lang w:eastAsia="en-US"/>
        </w:rPr>
        <w:t>периодична доставка</w:t>
      </w:r>
      <w:r w:rsidR="0010727D">
        <w:rPr>
          <w:rFonts w:eastAsia="Calibri"/>
          <w:noProof/>
          <w:lang w:eastAsia="en-US"/>
        </w:rPr>
        <w:t xml:space="preserve"> (неритмична)</w:t>
      </w:r>
      <w:r w:rsidR="000B2160">
        <w:rPr>
          <w:rFonts w:eastAsia="Calibri"/>
          <w:noProof/>
          <w:lang w:eastAsia="en-US"/>
        </w:rPr>
        <w:t xml:space="preserve"> на </w:t>
      </w:r>
      <w:r w:rsidR="004738C6">
        <w:rPr>
          <w:rFonts w:eastAsia="Calibri"/>
          <w:noProof/>
          <w:lang w:eastAsia="en-US"/>
        </w:rPr>
        <w:t>асфалтови смеси</w:t>
      </w:r>
      <w:r w:rsidR="004F0820">
        <w:rPr>
          <w:rFonts w:eastAsia="Calibri"/>
          <w:noProof/>
          <w:lang w:eastAsia="en-US"/>
        </w:rPr>
        <w:t xml:space="preserve"> (плътна смес)</w:t>
      </w:r>
      <w:r w:rsidR="004738C6">
        <w:rPr>
          <w:rFonts w:eastAsia="Calibri"/>
          <w:noProof/>
          <w:lang w:eastAsia="en-US"/>
        </w:rPr>
        <w:t xml:space="preserve"> от склад</w:t>
      </w:r>
      <w:r w:rsidR="00B32713">
        <w:rPr>
          <w:rFonts w:eastAsia="Calibri"/>
          <w:noProof/>
          <w:lang w:eastAsia="en-US"/>
        </w:rPr>
        <w:t>/производствена база</w:t>
      </w:r>
      <w:r w:rsidR="004738C6">
        <w:rPr>
          <w:rFonts w:eastAsia="Calibri"/>
          <w:noProof/>
          <w:lang w:eastAsia="en-US"/>
        </w:rPr>
        <w:t xml:space="preserve"> на доставчик.Транспорт</w:t>
      </w:r>
      <w:r w:rsidR="000F20BF">
        <w:rPr>
          <w:rFonts w:eastAsia="Calibri"/>
          <w:noProof/>
          <w:lang w:eastAsia="en-US"/>
        </w:rPr>
        <w:t>ът</w:t>
      </w:r>
      <w:r w:rsidR="004738C6">
        <w:rPr>
          <w:rFonts w:eastAsia="Calibri"/>
          <w:noProof/>
          <w:lang w:eastAsia="en-US"/>
        </w:rPr>
        <w:t xml:space="preserve"> ще се организира и заплати от възложителя, което е извън предмета на настоящата поръчка. </w:t>
      </w:r>
    </w:p>
    <w:p w:rsidR="00441736" w:rsidRPr="00C129B6" w:rsidRDefault="00441736" w:rsidP="00A40B3D">
      <w:pPr>
        <w:pStyle w:val="Standard"/>
        <w:shd w:val="clear" w:color="auto" w:fill="FFFFFF"/>
        <w:tabs>
          <w:tab w:val="left" w:pos="0"/>
          <w:tab w:val="left" w:pos="720"/>
        </w:tabs>
        <w:spacing w:after="144"/>
        <w:jc w:val="both"/>
        <w:rPr>
          <w:rFonts w:cs="Times New Roman"/>
          <w:b/>
          <w:lang w:eastAsia="bg-BG"/>
        </w:rPr>
      </w:pPr>
    </w:p>
    <w:p w:rsidR="00F10516" w:rsidRDefault="00C12D5A">
      <w:pPr>
        <w:pStyle w:val="Standard"/>
        <w:keepNext/>
        <w:spacing w:after="144"/>
        <w:ind w:firstLine="284"/>
        <w:jc w:val="center"/>
        <w:rPr>
          <w:rFonts w:cs="Times New Roman"/>
          <w:b/>
          <w:lang w:eastAsia="bg-BG"/>
        </w:rPr>
      </w:pPr>
      <w:r>
        <w:rPr>
          <w:rFonts w:cs="Times New Roman"/>
          <w:b/>
          <w:lang w:eastAsia="bg-BG"/>
        </w:rPr>
        <w:t>ВЪЗЛОЖИТЕЛ</w:t>
      </w:r>
    </w:p>
    <w:p w:rsidR="00F10516" w:rsidRDefault="00C12D5A">
      <w:pPr>
        <w:pStyle w:val="Standard"/>
        <w:spacing w:after="144"/>
        <w:ind w:firstLine="284"/>
        <w:jc w:val="both"/>
        <w:rPr>
          <w:rFonts w:cs="Times New Roman"/>
          <w:lang w:eastAsia="bg-BG"/>
        </w:rPr>
      </w:pPr>
      <w:r>
        <w:rPr>
          <w:rFonts w:cs="Times New Roman"/>
          <w:lang w:eastAsia="bg-BG"/>
        </w:rPr>
        <w:t xml:space="preserve">Възложител на настоящата </w:t>
      </w:r>
      <w:r w:rsidR="00005D3D">
        <w:rPr>
          <w:rFonts w:cs="Times New Roman"/>
          <w:lang w:eastAsia="bg-BG"/>
        </w:rPr>
        <w:t>поръчка е кмет</w:t>
      </w:r>
      <w:r w:rsidR="00F64AC4">
        <w:rPr>
          <w:rFonts w:cs="Times New Roman"/>
          <w:lang w:eastAsia="bg-BG"/>
        </w:rPr>
        <w:t>ът</w:t>
      </w:r>
      <w:r w:rsidR="00005D3D">
        <w:rPr>
          <w:rFonts w:cs="Times New Roman"/>
          <w:lang w:eastAsia="bg-BG"/>
        </w:rPr>
        <w:t xml:space="preserve"> на община Садово. </w:t>
      </w:r>
      <w:r>
        <w:rPr>
          <w:rFonts w:cs="Times New Roman"/>
          <w:lang w:eastAsia="bg-BG"/>
        </w:rPr>
        <w:t xml:space="preserve">Община </w:t>
      </w:r>
      <w:r w:rsidR="00005D3D">
        <w:rPr>
          <w:rFonts w:cs="Times New Roman"/>
          <w:lang w:eastAsia="bg-BG"/>
        </w:rPr>
        <w:t xml:space="preserve">Садово </w:t>
      </w:r>
      <w:r>
        <w:rPr>
          <w:rFonts w:cs="Times New Roman"/>
          <w:lang w:eastAsia="bg-BG"/>
        </w:rPr>
        <w:t>е с административен адрес</w:t>
      </w:r>
      <w:r w:rsidR="00F64AC4">
        <w:rPr>
          <w:rFonts w:cs="Times New Roman"/>
          <w:lang w:eastAsia="bg-BG"/>
        </w:rPr>
        <w:t xml:space="preserve"> и контакти</w:t>
      </w:r>
      <w:r>
        <w:rPr>
          <w:rFonts w:cs="Times New Roman"/>
          <w:lang w:eastAsia="bg-BG"/>
        </w:rPr>
        <w:t xml:space="preserve">: </w:t>
      </w:r>
    </w:p>
    <w:p w:rsidR="00F10516" w:rsidRDefault="00C12D5A">
      <w:pPr>
        <w:ind w:right="-235" w:firstLine="284"/>
        <w:rPr>
          <w:lang w:eastAsia="ar-SA"/>
        </w:rPr>
      </w:pPr>
      <w:r>
        <w:rPr>
          <w:lang w:eastAsia="ar-SA"/>
        </w:rPr>
        <w:t xml:space="preserve">гр. </w:t>
      </w:r>
      <w:r w:rsidR="00005D3D">
        <w:rPr>
          <w:lang w:eastAsia="ar-SA"/>
        </w:rPr>
        <w:t>Садово, област Пловдив</w:t>
      </w:r>
    </w:p>
    <w:p w:rsidR="00F10516" w:rsidRDefault="00C12D5A">
      <w:pPr>
        <w:ind w:right="-1" w:firstLine="284"/>
      </w:pPr>
      <w:r>
        <w:rPr>
          <w:bCs/>
        </w:rPr>
        <w:t>ул. „</w:t>
      </w:r>
      <w:r w:rsidR="00005D3D">
        <w:rPr>
          <w:bCs/>
        </w:rPr>
        <w:t>Иван Вазов</w:t>
      </w:r>
      <w:r>
        <w:rPr>
          <w:bCs/>
        </w:rPr>
        <w:t xml:space="preserve">” № </w:t>
      </w:r>
      <w:r w:rsidR="00005D3D">
        <w:rPr>
          <w:bCs/>
        </w:rPr>
        <w:t>2</w:t>
      </w:r>
      <w:r>
        <w:rPr>
          <w:bCs/>
          <w:color w:val="000000"/>
        </w:rPr>
        <w:t xml:space="preserve"> </w:t>
      </w:r>
    </w:p>
    <w:p w:rsidR="00F10516" w:rsidRDefault="00C12D5A">
      <w:pPr>
        <w:ind w:right="-235" w:firstLine="284"/>
      </w:pPr>
      <w:r>
        <w:rPr>
          <w:bCs/>
          <w:color w:val="000000"/>
        </w:rPr>
        <w:t>телефон:</w:t>
      </w:r>
      <w:r>
        <w:t xml:space="preserve"> </w:t>
      </w:r>
      <w:r w:rsidR="00005D3D">
        <w:t>03118</w:t>
      </w:r>
      <w:r>
        <w:t>/</w:t>
      </w:r>
      <w:r w:rsidR="00005D3D">
        <w:t>26 01</w:t>
      </w:r>
    </w:p>
    <w:p w:rsidR="00F10516" w:rsidRDefault="00C12D5A">
      <w:pPr>
        <w:ind w:right="-235" w:firstLine="284"/>
        <w:rPr>
          <w:bCs/>
          <w:color w:val="000000"/>
        </w:rPr>
      </w:pPr>
      <w:r>
        <w:rPr>
          <w:bCs/>
          <w:color w:val="000000"/>
        </w:rPr>
        <w:t>факс: 03</w:t>
      </w:r>
      <w:r w:rsidR="00005D3D">
        <w:rPr>
          <w:bCs/>
          <w:color w:val="000000"/>
        </w:rPr>
        <w:t>118</w:t>
      </w:r>
      <w:r>
        <w:rPr>
          <w:bCs/>
          <w:color w:val="000000"/>
        </w:rPr>
        <w:t>/</w:t>
      </w:r>
      <w:r w:rsidR="00005D3D">
        <w:rPr>
          <w:bCs/>
          <w:color w:val="000000"/>
        </w:rPr>
        <w:t>25 00</w:t>
      </w:r>
    </w:p>
    <w:p w:rsidR="00F10516" w:rsidRDefault="00C12D5A">
      <w:pPr>
        <w:pStyle w:val="aa"/>
        <w:tabs>
          <w:tab w:val="left" w:pos="-600"/>
          <w:tab w:val="left" w:pos="0"/>
        </w:tabs>
        <w:ind w:firstLine="284"/>
        <w:jc w:val="left"/>
      </w:pPr>
      <w:r>
        <w:rPr>
          <w:rFonts w:ascii="Times New Roman" w:hAnsi="Times New Roman"/>
          <w:bCs/>
          <w:sz w:val="24"/>
          <w:szCs w:val="24"/>
          <w:lang w:val="en-US"/>
        </w:rPr>
        <w:t>e-mail:</w:t>
      </w:r>
      <w:r>
        <w:rPr>
          <w:rFonts w:ascii="Times New Roman" w:hAnsi="Times New Roman"/>
          <w:sz w:val="24"/>
          <w:szCs w:val="24"/>
        </w:rPr>
        <w:t xml:space="preserve"> </w:t>
      </w:r>
      <w:hyperlink r:id="rId24" w:history="1">
        <w:r w:rsidR="00005D3D" w:rsidRPr="003420D4">
          <w:rPr>
            <w:rStyle w:val="af0"/>
            <w:rFonts w:ascii="Times New Roman" w:hAnsi="Times New Roman"/>
            <w:sz w:val="24"/>
            <w:szCs w:val="24"/>
            <w:lang w:val="en-US"/>
          </w:rPr>
          <w:t>obsadowo@</w:t>
        </w:r>
      </w:hyperlink>
      <w:r w:rsidR="00005D3D">
        <w:rPr>
          <w:rStyle w:val="af0"/>
          <w:rFonts w:ascii="Times New Roman" w:hAnsi="Times New Roman"/>
          <w:sz w:val="24"/>
          <w:szCs w:val="24"/>
          <w:lang w:val="en-US"/>
        </w:rPr>
        <w:t>abv.bg</w:t>
      </w:r>
      <w:r>
        <w:rPr>
          <w:rFonts w:ascii="Times New Roman" w:hAnsi="Times New Roman"/>
          <w:sz w:val="24"/>
          <w:szCs w:val="24"/>
          <w:lang w:val="bg-BG"/>
        </w:rPr>
        <w:t xml:space="preserve"> </w:t>
      </w:r>
    </w:p>
    <w:p w:rsidR="00005D3D" w:rsidRDefault="00C12D5A" w:rsidP="00442DCB">
      <w:pPr>
        <w:pStyle w:val="Standard"/>
        <w:spacing w:after="144"/>
        <w:ind w:firstLine="284"/>
        <w:jc w:val="both"/>
        <w:rPr>
          <w:rFonts w:cs="Times New Roman"/>
          <w:shd w:val="clear" w:color="auto" w:fill="FFFFFF"/>
          <w:lang w:val="en-US" w:eastAsia="bg-BG"/>
        </w:rPr>
      </w:pPr>
      <w:r w:rsidRPr="00813A95">
        <w:rPr>
          <w:rFonts w:cs="Times New Roman"/>
          <w:shd w:val="clear" w:color="auto" w:fill="FFFFFF"/>
          <w:lang w:eastAsia="bg-BG"/>
        </w:rPr>
        <w:t xml:space="preserve">Основен </w:t>
      </w:r>
      <w:r w:rsidR="00813A95" w:rsidRPr="00005D3D">
        <w:rPr>
          <w:rFonts w:cs="Times New Roman"/>
          <w:shd w:val="clear" w:color="auto" w:fill="FFFFFF"/>
          <w:lang w:eastAsia="bg-BG"/>
        </w:rPr>
        <w:t>електронен</w:t>
      </w:r>
      <w:r w:rsidR="00813A95" w:rsidRPr="00813A95">
        <w:rPr>
          <w:rFonts w:cs="Times New Roman"/>
          <w:sz w:val="22"/>
          <w:shd w:val="clear" w:color="auto" w:fill="FFFFFF"/>
          <w:lang w:eastAsia="bg-BG"/>
        </w:rPr>
        <w:t xml:space="preserve"> </w:t>
      </w:r>
      <w:r>
        <w:rPr>
          <w:rFonts w:cs="Times New Roman"/>
          <w:shd w:val="clear" w:color="auto" w:fill="FFFFFF"/>
          <w:lang w:eastAsia="bg-BG"/>
        </w:rPr>
        <w:t>адрес на възлагащия орган/възложителя:</w:t>
      </w:r>
      <w:r w:rsidR="002618AA">
        <w:rPr>
          <w:rFonts w:cs="Times New Roman"/>
          <w:shd w:val="clear" w:color="auto" w:fill="FFFFFF"/>
          <w:lang w:eastAsia="bg-BG"/>
        </w:rPr>
        <w:t xml:space="preserve"> </w:t>
      </w:r>
      <w:r w:rsidR="002618AA" w:rsidRPr="002618AA">
        <w:rPr>
          <w:rFonts w:cs="Times New Roman"/>
          <w:shd w:val="clear" w:color="auto" w:fill="FFFFFF"/>
          <w:lang w:eastAsia="bg-BG"/>
        </w:rPr>
        <w:t>http://www.sadovo.bg/</w:t>
      </w:r>
    </w:p>
    <w:p w:rsidR="00442DCB" w:rsidRPr="005C0B50" w:rsidRDefault="005C0B50" w:rsidP="00442DCB">
      <w:pPr>
        <w:pStyle w:val="Standard"/>
        <w:spacing w:after="144"/>
        <w:ind w:firstLine="284"/>
        <w:jc w:val="both"/>
        <w:rPr>
          <w:rFonts w:cs="Times New Roman"/>
          <w:lang w:eastAsia="bg-BG"/>
        </w:rPr>
      </w:pPr>
      <w:r>
        <w:rPr>
          <w:rFonts w:cs="Times New Roman"/>
          <w:shd w:val="clear" w:color="auto" w:fill="FFFFFF"/>
          <w:lang w:eastAsia="bg-BG"/>
        </w:rPr>
        <w:t xml:space="preserve">Основна страница на </w:t>
      </w:r>
      <w:r w:rsidR="009417B4">
        <w:rPr>
          <w:rFonts w:cs="Times New Roman"/>
          <w:shd w:val="clear" w:color="auto" w:fill="FFFFFF"/>
          <w:lang w:eastAsia="bg-BG"/>
        </w:rPr>
        <w:t>п</w:t>
      </w:r>
      <w:r w:rsidR="00005D3D" w:rsidRPr="00005D3D">
        <w:rPr>
          <w:rFonts w:cs="Times New Roman"/>
          <w:shd w:val="clear" w:color="auto" w:fill="FFFFFF"/>
          <w:lang w:val="en-US" w:eastAsia="bg-BG"/>
        </w:rPr>
        <w:t>роф</w:t>
      </w:r>
      <w:r w:rsidR="00C12D5A" w:rsidRPr="00005D3D">
        <w:rPr>
          <w:rFonts w:cs="Times New Roman"/>
          <w:shd w:val="clear" w:color="auto" w:fill="F5F5F5"/>
          <w:lang w:eastAsia="bg-BG"/>
        </w:rPr>
        <w:t>ил</w:t>
      </w:r>
      <w:r w:rsidR="009417B4">
        <w:rPr>
          <w:rFonts w:cs="Times New Roman"/>
          <w:shd w:val="clear" w:color="auto" w:fill="F5F5F5"/>
          <w:lang w:eastAsia="bg-BG"/>
        </w:rPr>
        <w:t>а</w:t>
      </w:r>
      <w:r w:rsidR="00C12D5A" w:rsidRPr="00005D3D">
        <w:rPr>
          <w:rFonts w:cs="Times New Roman"/>
          <w:shd w:val="clear" w:color="auto" w:fill="F5F5F5"/>
          <w:lang w:eastAsia="bg-BG"/>
        </w:rPr>
        <w:t xml:space="preserve"> на купувача:</w:t>
      </w:r>
      <w:r w:rsidR="00442DCB" w:rsidRPr="00005D3D">
        <w:rPr>
          <w:rFonts w:ascii="TimesNewRomanPSMT" w:hAnsi="TimesNewRomanPSMT" w:cs="TimesNewRomanPSMT"/>
          <w:kern w:val="0"/>
          <w:lang w:val="en-US" w:eastAsia="en-US" w:bidi="ar-SA"/>
        </w:rPr>
        <w:t xml:space="preserve"> </w:t>
      </w:r>
      <w:r w:rsidRPr="005C0B50">
        <w:rPr>
          <w:rFonts w:cs="Times New Roman"/>
          <w:kern w:val="0"/>
          <w:lang w:val="en-US" w:eastAsia="en-US" w:bidi="ar-SA"/>
        </w:rPr>
        <w:t>http://sadovo.bg/63894</w:t>
      </w:r>
    </w:p>
    <w:p w:rsidR="002618AA" w:rsidRDefault="002618AA" w:rsidP="00064F0E">
      <w:pPr>
        <w:pStyle w:val="Standard"/>
        <w:spacing w:after="144"/>
        <w:ind w:firstLine="284"/>
        <w:jc w:val="center"/>
        <w:rPr>
          <w:rFonts w:cs="Times New Roman"/>
          <w:b/>
          <w:bCs/>
          <w:lang w:eastAsia="bg-BG"/>
        </w:rPr>
      </w:pPr>
    </w:p>
    <w:p w:rsidR="004606F7" w:rsidRDefault="004606F7" w:rsidP="00064F0E">
      <w:pPr>
        <w:pStyle w:val="Standard"/>
        <w:spacing w:after="144"/>
        <w:ind w:firstLine="284"/>
        <w:jc w:val="center"/>
        <w:rPr>
          <w:rFonts w:cs="Times New Roman"/>
          <w:b/>
          <w:bCs/>
          <w:lang w:eastAsia="bg-BG"/>
        </w:rPr>
      </w:pPr>
    </w:p>
    <w:p w:rsidR="00F10516" w:rsidRDefault="00C12D5A" w:rsidP="00064F0E">
      <w:pPr>
        <w:pStyle w:val="Standard"/>
        <w:spacing w:after="144"/>
        <w:ind w:firstLine="284"/>
        <w:jc w:val="center"/>
        <w:rPr>
          <w:rFonts w:cs="Times New Roman"/>
          <w:b/>
          <w:bCs/>
          <w:lang w:eastAsia="bg-BG"/>
        </w:rPr>
      </w:pPr>
      <w:r>
        <w:rPr>
          <w:rFonts w:cs="Times New Roman"/>
          <w:b/>
          <w:bCs/>
          <w:lang w:eastAsia="bg-BG"/>
        </w:rPr>
        <w:t>ПРАВНО ОСНОВАНИЕ ЗА ОТКРИВАНЕ НА ПРОЦЕДУРАТА</w:t>
      </w:r>
    </w:p>
    <w:p w:rsidR="00F10516" w:rsidRDefault="00C12D5A">
      <w:pPr>
        <w:pStyle w:val="Standard"/>
        <w:spacing w:after="144"/>
        <w:ind w:firstLine="284"/>
        <w:jc w:val="both"/>
      </w:pPr>
      <w:r>
        <w:rPr>
          <w:rFonts w:cs="Times New Roman"/>
          <w:lang w:eastAsia="bg-BG"/>
        </w:rPr>
        <w:lastRenderedPageBreak/>
        <w:t>Възложителят обявява настоящата процедура за възлагане на обществена</w:t>
      </w:r>
      <w:r w:rsidR="005E5693">
        <w:rPr>
          <w:rFonts w:cs="Times New Roman"/>
          <w:lang w:eastAsia="bg-BG"/>
        </w:rPr>
        <w:t>та</w:t>
      </w:r>
      <w:r>
        <w:rPr>
          <w:rFonts w:cs="Times New Roman"/>
          <w:lang w:eastAsia="bg-BG"/>
        </w:rPr>
        <w:t xml:space="preserve"> поръчка на основание </w:t>
      </w:r>
      <w:r w:rsidR="00DA0911">
        <w:rPr>
          <w:rFonts w:cs="Times New Roman"/>
        </w:rPr>
        <w:t>чл. 18, ал. 1, т. 1</w:t>
      </w:r>
      <w:r>
        <w:rPr>
          <w:rFonts w:cs="Times New Roman"/>
        </w:rPr>
        <w:t xml:space="preserve"> от ЗОП във връзка с чл.20 ал.</w:t>
      </w:r>
      <w:r w:rsidR="00DA0911">
        <w:rPr>
          <w:rFonts w:cs="Times New Roman"/>
        </w:rPr>
        <w:t>1</w:t>
      </w:r>
      <w:r>
        <w:rPr>
          <w:rFonts w:cs="Times New Roman"/>
        </w:rPr>
        <w:t xml:space="preserve"> т.</w:t>
      </w:r>
      <w:r w:rsidR="00DA0911">
        <w:rPr>
          <w:rFonts w:cs="Times New Roman"/>
        </w:rPr>
        <w:t>1, буква „б”</w:t>
      </w:r>
      <w:r>
        <w:rPr>
          <w:rFonts w:cs="Times New Roman"/>
        </w:rPr>
        <w:t xml:space="preserve"> от ЗОП</w:t>
      </w:r>
      <w:r>
        <w:rPr>
          <w:rFonts w:cs="Times New Roman"/>
          <w:lang w:eastAsia="bg-BG"/>
        </w:rPr>
        <w:t>.</w:t>
      </w:r>
    </w:p>
    <w:p w:rsidR="004606F7" w:rsidRPr="005E5693" w:rsidRDefault="00C12D5A">
      <w:pPr>
        <w:pStyle w:val="Standard"/>
        <w:spacing w:after="144"/>
        <w:ind w:firstLine="284"/>
        <w:jc w:val="both"/>
        <w:rPr>
          <w:rFonts w:cs="Times New Roman"/>
        </w:rPr>
      </w:pPr>
      <w:r w:rsidRPr="00064F0E">
        <w:rPr>
          <w:rFonts w:cs="Times New Roman"/>
        </w:rPr>
        <w:t xml:space="preserve">Вид на </w:t>
      </w:r>
      <w:r w:rsidR="00064F0E" w:rsidRPr="002618AA">
        <w:rPr>
          <w:rFonts w:cs="Times New Roman"/>
        </w:rPr>
        <w:t>процедурата и ред на провеждане</w:t>
      </w:r>
      <w:r>
        <w:rPr>
          <w:rFonts w:cs="Times New Roman"/>
          <w:b/>
        </w:rPr>
        <w:t xml:space="preserve">: </w:t>
      </w:r>
      <w:r w:rsidR="00DA0911" w:rsidRPr="005E5693">
        <w:rPr>
          <w:rFonts w:cs="Times New Roman"/>
        </w:rPr>
        <w:t>Открита процедура</w:t>
      </w:r>
      <w:r w:rsidR="005E5693">
        <w:rPr>
          <w:rFonts w:cs="Times New Roman"/>
        </w:rPr>
        <w:t>, регламентирана в чл. 74 от ЗОП.</w:t>
      </w:r>
    </w:p>
    <w:p w:rsidR="00F10516" w:rsidRDefault="00C12D5A">
      <w:pPr>
        <w:pStyle w:val="Standard"/>
        <w:spacing w:after="144"/>
        <w:ind w:firstLine="284"/>
        <w:jc w:val="both"/>
        <w:rPr>
          <w:rFonts w:cs="Times New Roman"/>
          <w:lang w:eastAsia="bg-BG"/>
        </w:rPr>
      </w:pPr>
      <w:r>
        <w:rPr>
          <w:rFonts w:cs="Times New Roman"/>
          <w:lang w:eastAsia="bg-BG"/>
        </w:rPr>
        <w:t xml:space="preserve">За нерегламентираните в настоящите указания и </w:t>
      </w:r>
      <w:r w:rsidRPr="00277D8D">
        <w:rPr>
          <w:rFonts w:cs="Times New Roman"/>
          <w:lang w:eastAsia="bg-BG"/>
        </w:rPr>
        <w:t>документация</w:t>
      </w:r>
      <w:r w:rsidR="002618AA">
        <w:rPr>
          <w:rFonts w:cs="Times New Roman"/>
          <w:lang w:eastAsia="bg-BG"/>
        </w:rPr>
        <w:t xml:space="preserve"> </w:t>
      </w:r>
      <w:r>
        <w:rPr>
          <w:rFonts w:cs="Times New Roman"/>
          <w:lang w:eastAsia="bg-BG"/>
        </w:rPr>
        <w:t xml:space="preserve">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w:t>
      </w:r>
      <w:r w:rsidR="004606F7">
        <w:rPr>
          <w:rFonts w:cs="Times New Roman"/>
          <w:lang w:eastAsia="bg-BG"/>
        </w:rPr>
        <w:t xml:space="preserve">относими към </w:t>
      </w:r>
      <w:r>
        <w:rPr>
          <w:rFonts w:cs="Times New Roman"/>
          <w:lang w:eastAsia="bg-BG"/>
        </w:rPr>
        <w:t xml:space="preserve"> предмета на поръчката.</w:t>
      </w:r>
    </w:p>
    <w:p w:rsidR="00F10516" w:rsidRDefault="00F10516">
      <w:pPr>
        <w:pStyle w:val="Standard"/>
        <w:shd w:val="clear" w:color="auto" w:fill="FFFFFF"/>
        <w:spacing w:after="144"/>
        <w:ind w:firstLine="284"/>
        <w:jc w:val="both"/>
        <w:rPr>
          <w:rFonts w:cs="Times New Roman"/>
          <w:b/>
          <w:color w:val="000000"/>
          <w:lang w:eastAsia="bg-BG"/>
        </w:rPr>
      </w:pPr>
    </w:p>
    <w:p w:rsidR="00F10516" w:rsidRDefault="00C12D5A" w:rsidP="00902F4B">
      <w:pPr>
        <w:pStyle w:val="Standard"/>
        <w:spacing w:after="144"/>
        <w:ind w:firstLine="284"/>
        <w:jc w:val="center"/>
        <w:rPr>
          <w:rFonts w:cs="Times New Roman"/>
          <w:b/>
          <w:bCs/>
          <w:lang w:eastAsia="bg-BG"/>
        </w:rPr>
      </w:pPr>
      <w:r>
        <w:rPr>
          <w:rFonts w:cs="Times New Roman"/>
          <w:b/>
          <w:bCs/>
          <w:lang w:eastAsia="bg-BG"/>
        </w:rPr>
        <w:t>МОТИВИ ЗА ИЗБОР НА ПРОЦЕДУРА ПО ВЪЗЛАГАНЕ НА ПОРЪЧКАТА</w:t>
      </w:r>
    </w:p>
    <w:p w:rsidR="00F10516" w:rsidRDefault="00C12D5A">
      <w:pPr>
        <w:pStyle w:val="Standard"/>
        <w:shd w:val="clear" w:color="auto" w:fill="FFFFFF"/>
        <w:tabs>
          <w:tab w:val="left" w:pos="1778"/>
        </w:tabs>
        <w:spacing w:after="144"/>
        <w:ind w:firstLine="284"/>
        <w:jc w:val="both"/>
      </w:pPr>
      <w:r>
        <w:rPr>
          <w:rFonts w:cs="Times New Roman"/>
        </w:rPr>
        <w:t>Възложител</w:t>
      </w:r>
      <w:r w:rsidR="00F91726">
        <w:rPr>
          <w:rFonts w:cs="Times New Roman"/>
        </w:rPr>
        <w:t>ят прогнозира потребление през следващите 24 месеца на асфалтова смес</w:t>
      </w:r>
      <w:r w:rsidR="003D728B">
        <w:rPr>
          <w:rFonts w:cs="Times New Roman"/>
        </w:rPr>
        <w:t xml:space="preserve"> (плътна смес)</w:t>
      </w:r>
      <w:r w:rsidR="00F91726">
        <w:rPr>
          <w:rFonts w:cs="Times New Roman"/>
        </w:rPr>
        <w:t xml:space="preserve"> – около 10 000 тона, а на битумна емулсия – около 7 000 литра.</w:t>
      </w:r>
      <w:r>
        <w:rPr>
          <w:rFonts w:cs="Times New Roman"/>
        </w:rPr>
        <w:t xml:space="preserve"> </w:t>
      </w:r>
      <w:r w:rsidR="00F91726">
        <w:rPr>
          <w:rFonts w:cs="Times New Roman"/>
        </w:rPr>
        <w:t>Предвид единичните цени, на които общината закупува посочените строителни материали, т</w:t>
      </w:r>
      <w:r w:rsidR="0095208C">
        <w:rPr>
          <w:rFonts w:cs="Times New Roman"/>
        </w:rPr>
        <w:t>о</w:t>
      </w:r>
      <w:r w:rsidR="00F91726">
        <w:rPr>
          <w:rFonts w:cs="Times New Roman"/>
        </w:rPr>
        <w:t xml:space="preserve"> прогнозната стойност на поръчката се формира на 1 009 800 </w:t>
      </w:r>
      <w:r w:rsidR="0095208C">
        <w:rPr>
          <w:rFonts w:cs="Times New Roman"/>
        </w:rPr>
        <w:t xml:space="preserve">лева </w:t>
      </w:r>
      <w:r w:rsidR="00F91726">
        <w:rPr>
          <w:rFonts w:cs="Times New Roman"/>
        </w:rPr>
        <w:t>(един милион, девет хиляди и осемстотин лева) без включен данък добавена стойност</w:t>
      </w:r>
      <w:r>
        <w:rPr>
          <w:rFonts w:cs="Times New Roman"/>
        </w:rPr>
        <w:t>.</w:t>
      </w:r>
      <w:r w:rsidR="00ED523B">
        <w:rPr>
          <w:rFonts w:cs="Times New Roman"/>
        </w:rPr>
        <w:t xml:space="preserve"> Същата </w:t>
      </w:r>
      <w:r w:rsidR="0095208C">
        <w:rPr>
          <w:rFonts w:cs="Times New Roman"/>
        </w:rPr>
        <w:t xml:space="preserve">стойност </w:t>
      </w:r>
      <w:r w:rsidR="00ED523B">
        <w:rPr>
          <w:rFonts w:cs="Times New Roman"/>
        </w:rPr>
        <w:t xml:space="preserve">е определена на база стойността на </w:t>
      </w:r>
      <w:r w:rsidR="001069A2">
        <w:rPr>
          <w:rFonts w:cs="Times New Roman"/>
        </w:rPr>
        <w:t xml:space="preserve">доставените </w:t>
      </w:r>
      <w:r w:rsidR="005778BE">
        <w:rPr>
          <w:rFonts w:cs="Times New Roman"/>
        </w:rPr>
        <w:t>смеси и емулсия</w:t>
      </w:r>
      <w:r w:rsidR="005E5386">
        <w:rPr>
          <w:rFonts w:cs="Times New Roman"/>
        </w:rPr>
        <w:t xml:space="preserve"> през предходните 1</w:t>
      </w:r>
      <w:r w:rsidR="0095208C">
        <w:rPr>
          <w:rFonts w:cs="Times New Roman"/>
        </w:rPr>
        <w:t>2</w:t>
      </w:r>
      <w:r w:rsidR="00ED523B">
        <w:rPr>
          <w:rFonts w:cs="Times New Roman"/>
        </w:rPr>
        <w:t xml:space="preserve"> месеца</w:t>
      </w:r>
      <w:r w:rsidR="00A540A6">
        <w:rPr>
          <w:rFonts w:cs="Times New Roman"/>
        </w:rPr>
        <w:t xml:space="preserve">, като са отчетени завишените потребности на възложителя от </w:t>
      </w:r>
      <w:r w:rsidR="005778BE">
        <w:rPr>
          <w:rFonts w:cs="Times New Roman"/>
        </w:rPr>
        <w:t>определените стоки</w:t>
      </w:r>
      <w:r w:rsidR="00221243">
        <w:rPr>
          <w:rFonts w:cs="Times New Roman"/>
        </w:rPr>
        <w:t xml:space="preserve"> и завишеният период на изпълнение</w:t>
      </w:r>
      <w:r w:rsidR="00ED523B">
        <w:rPr>
          <w:rFonts w:cs="Times New Roman"/>
        </w:rPr>
        <w:t>.</w:t>
      </w:r>
    </w:p>
    <w:p w:rsidR="00F10516" w:rsidRDefault="008241A5">
      <w:pPr>
        <w:pStyle w:val="Standard"/>
        <w:shd w:val="clear" w:color="auto" w:fill="FFFFFF"/>
        <w:tabs>
          <w:tab w:val="left" w:pos="1778"/>
        </w:tabs>
        <w:spacing w:after="144"/>
        <w:ind w:firstLine="284"/>
        <w:jc w:val="both"/>
      </w:pPr>
      <w:r>
        <w:rPr>
          <w:rFonts w:cs="Times New Roman"/>
          <w:lang w:eastAsia="bg-BG"/>
        </w:rPr>
        <w:t>П</w:t>
      </w:r>
      <w:r w:rsidR="00C12D5A">
        <w:rPr>
          <w:rFonts w:cs="Times New Roman"/>
          <w:lang w:eastAsia="bg-BG"/>
        </w:rPr>
        <w:t xml:space="preserve">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w:t>
      </w:r>
      <w:r w:rsidR="0095208C">
        <w:rPr>
          <w:rFonts w:cs="Times New Roman"/>
          <w:lang w:eastAsia="bg-BG"/>
        </w:rPr>
        <w:t>провеждане на открита процедура</w:t>
      </w:r>
      <w:r w:rsidR="00C12D5A">
        <w:rPr>
          <w:rFonts w:cs="Times New Roman"/>
          <w:lang w:eastAsia="bg-BG"/>
        </w:rPr>
        <w:t xml:space="preserve">. Провеждането на предвидената в ЗОП </w:t>
      </w:r>
      <w:r w:rsidR="0095208C">
        <w:rPr>
          <w:rFonts w:cs="Times New Roman"/>
          <w:lang w:eastAsia="bg-BG"/>
        </w:rPr>
        <w:t xml:space="preserve">открита </w:t>
      </w:r>
      <w:r w:rsidR="00754D11" w:rsidRPr="00E07236">
        <w:rPr>
          <w:rFonts w:cs="Times New Roman"/>
          <w:lang w:eastAsia="bg-BG"/>
        </w:rPr>
        <w:t>процедура</w:t>
      </w:r>
      <w:r w:rsidR="00C12D5A">
        <w:rPr>
          <w:rFonts w:cs="Times New Roman"/>
          <w:lang w:eastAsia="bg-BG"/>
        </w:rPr>
        <w:t xml:space="preserve"> гарантира в най-голяма степен публичността на възлагане на поръчката, респ. прозрачността при разходването на финансовите средства</w:t>
      </w:r>
      <w:r w:rsidR="00E07236">
        <w:rPr>
          <w:rFonts w:cs="Times New Roman"/>
          <w:lang w:eastAsia="bg-BG"/>
        </w:rPr>
        <w:t xml:space="preserve"> на възложителя</w:t>
      </w:r>
      <w:r w:rsidR="00C12D5A">
        <w:rPr>
          <w:rFonts w:cs="Times New Roman"/>
          <w:lang w:eastAsia="bg-BG"/>
        </w:rPr>
        <w:t>. С цел да се осигури максимална публичност, респективно да</w:t>
      </w:r>
      <w:r w:rsidR="00E07236">
        <w:rPr>
          <w:rFonts w:cs="Times New Roman"/>
          <w:lang w:eastAsia="bg-BG"/>
        </w:rPr>
        <w:t xml:space="preserve"> се постигнат и най-добрите за в</w:t>
      </w:r>
      <w:r w:rsidR="00C12D5A">
        <w:rPr>
          <w:rFonts w:cs="Times New Roman"/>
          <w:lang w:eastAsia="bg-BG"/>
        </w:rPr>
        <w:t xml:space="preserve">ъзложителя условия, настоящата обществена поръчка се възлага именно </w:t>
      </w:r>
      <w:r w:rsidR="00E07236">
        <w:rPr>
          <w:rFonts w:cs="Times New Roman"/>
          <w:lang w:eastAsia="bg-BG"/>
        </w:rPr>
        <w:t>чрез</w:t>
      </w:r>
      <w:r w:rsidR="00C12D5A">
        <w:rPr>
          <w:rFonts w:cs="Times New Roman"/>
          <w:lang w:eastAsia="bg-BG"/>
        </w:rPr>
        <w:t xml:space="preserve">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w:t>
      </w:r>
      <w:r w:rsidR="00E07236">
        <w:rPr>
          <w:rFonts w:cs="Times New Roman"/>
          <w:lang w:eastAsia="bg-BG"/>
        </w:rPr>
        <w:t xml:space="preserve"> за участие</w:t>
      </w:r>
      <w:r w:rsidR="00C12D5A">
        <w:rPr>
          <w:rFonts w:cs="Times New Roman"/>
          <w:lang w:eastAsia="bg-BG"/>
        </w:rPr>
        <w:t>.</w:t>
      </w:r>
    </w:p>
    <w:p w:rsidR="00F10516" w:rsidRDefault="00F10516">
      <w:pPr>
        <w:pStyle w:val="Standard"/>
        <w:shd w:val="clear" w:color="auto" w:fill="FFFFFF"/>
        <w:tabs>
          <w:tab w:val="left" w:pos="1778"/>
        </w:tabs>
        <w:spacing w:after="144"/>
        <w:ind w:firstLine="284"/>
        <w:jc w:val="both"/>
        <w:rPr>
          <w:rFonts w:cs="Times New Roman"/>
          <w:b/>
          <w:lang w:eastAsia="bg-BG"/>
        </w:rPr>
      </w:pPr>
    </w:p>
    <w:p w:rsidR="00F10516" w:rsidRDefault="00C12D5A">
      <w:pPr>
        <w:pStyle w:val="Standard"/>
        <w:spacing w:after="144"/>
        <w:ind w:firstLine="284"/>
        <w:jc w:val="center"/>
        <w:rPr>
          <w:rFonts w:cs="Times New Roman"/>
          <w:b/>
          <w:bCs/>
          <w:lang w:eastAsia="bg-BG"/>
        </w:rPr>
      </w:pPr>
      <w:r>
        <w:rPr>
          <w:rFonts w:cs="Times New Roman"/>
          <w:b/>
          <w:bCs/>
          <w:lang w:eastAsia="bg-BG"/>
        </w:rPr>
        <w:t>ОБЕКТ НА НАСТОЯЩАТА ОБЩЕСТВЕНА ПОРЪЧКА</w:t>
      </w:r>
    </w:p>
    <w:p w:rsidR="00F10516" w:rsidRDefault="00C12D5A">
      <w:pPr>
        <w:pStyle w:val="Standard"/>
        <w:spacing w:after="144"/>
        <w:ind w:firstLine="284"/>
        <w:jc w:val="both"/>
      </w:pPr>
      <w:r w:rsidRPr="00E02ACD">
        <w:rPr>
          <w:rFonts w:cs="Times New Roman"/>
          <w:bCs/>
          <w:iCs/>
          <w:lang w:eastAsia="bg-BG"/>
        </w:rPr>
        <w:t>Обект</w:t>
      </w:r>
      <w:r>
        <w:rPr>
          <w:rFonts w:cs="Times New Roman"/>
          <w:lang w:eastAsia="bg-BG"/>
        </w:rPr>
        <w:t xml:space="preserve"> на настоящата обществена поръчка е </w:t>
      </w:r>
      <w:r>
        <w:rPr>
          <w:rFonts w:cs="Times New Roman"/>
          <w:b/>
          <w:lang w:eastAsia="bg-BG"/>
        </w:rPr>
        <w:t>„</w:t>
      </w:r>
      <w:r w:rsidR="00E02ACD">
        <w:rPr>
          <w:rFonts w:cs="Times New Roman"/>
          <w:b/>
          <w:lang w:eastAsia="bg-BG"/>
        </w:rPr>
        <w:t>доставка на стока</w:t>
      </w:r>
      <w:r>
        <w:rPr>
          <w:rFonts w:cs="Times New Roman"/>
          <w:b/>
          <w:lang w:eastAsia="bg-BG"/>
        </w:rPr>
        <w:t>”</w:t>
      </w:r>
      <w:r>
        <w:rPr>
          <w:rFonts w:cs="Times New Roman"/>
          <w:lang w:eastAsia="bg-BG"/>
        </w:rPr>
        <w:t xml:space="preserve"> </w:t>
      </w:r>
      <w:r w:rsidR="00E02ACD">
        <w:rPr>
          <w:rFonts w:cs="Times New Roman"/>
          <w:lang w:eastAsia="bg-BG"/>
        </w:rPr>
        <w:t>по смисъла на чл. 3, ал. 1, т. 2</w:t>
      </w:r>
      <w:r>
        <w:rPr>
          <w:rFonts w:cs="Times New Roman"/>
          <w:lang w:eastAsia="bg-BG"/>
        </w:rPr>
        <w:t xml:space="preserve"> от ЗОП.</w:t>
      </w:r>
    </w:p>
    <w:p w:rsidR="00F10516" w:rsidRDefault="00F10516">
      <w:pPr>
        <w:pStyle w:val="Standard"/>
        <w:shd w:val="clear" w:color="auto" w:fill="FFFFFF"/>
        <w:spacing w:after="144"/>
        <w:ind w:firstLine="284"/>
        <w:jc w:val="both"/>
        <w:rPr>
          <w:rFonts w:cs="Times New Roman"/>
          <w:b/>
          <w:lang w:eastAsia="bg-BG"/>
        </w:rPr>
      </w:pPr>
    </w:p>
    <w:p w:rsidR="00F10516" w:rsidRDefault="00C12D5A">
      <w:pPr>
        <w:pStyle w:val="Standard"/>
        <w:spacing w:after="144"/>
        <w:ind w:firstLine="284"/>
        <w:jc w:val="center"/>
        <w:rPr>
          <w:rFonts w:cs="Times New Roman"/>
          <w:b/>
          <w:bCs/>
          <w:iCs/>
          <w:lang w:eastAsia="bg-BG"/>
        </w:rPr>
      </w:pPr>
      <w:r>
        <w:rPr>
          <w:rFonts w:cs="Times New Roman"/>
          <w:b/>
          <w:bCs/>
          <w:iCs/>
          <w:lang w:eastAsia="bg-BG"/>
        </w:rPr>
        <w:t>ФИНАНСОВА РАМКА</w:t>
      </w:r>
    </w:p>
    <w:p w:rsidR="00F55223" w:rsidRDefault="00F55223">
      <w:pPr>
        <w:pStyle w:val="Standard"/>
        <w:spacing w:after="144"/>
        <w:ind w:firstLine="284"/>
        <w:jc w:val="center"/>
        <w:rPr>
          <w:rFonts w:cs="Times New Roman"/>
          <w:b/>
          <w:bCs/>
          <w:iCs/>
          <w:lang w:eastAsia="bg-BG"/>
        </w:rPr>
      </w:pPr>
      <w:r>
        <w:rPr>
          <w:rFonts w:cs="Times New Roman"/>
          <w:b/>
          <w:bCs/>
          <w:iCs/>
          <w:lang w:eastAsia="bg-BG"/>
        </w:rPr>
        <w:t>Настоящата обществена поръчка е с осигурено финансиране</w:t>
      </w:r>
      <w:r w:rsidR="0057684C">
        <w:rPr>
          <w:rFonts w:cs="Times New Roman"/>
          <w:b/>
          <w:bCs/>
          <w:iCs/>
          <w:lang w:eastAsia="bg-BG"/>
        </w:rPr>
        <w:t xml:space="preserve"> за 2019 год.</w:t>
      </w:r>
      <w:r>
        <w:rPr>
          <w:rFonts w:cs="Times New Roman"/>
          <w:b/>
          <w:bCs/>
          <w:iCs/>
          <w:lang w:eastAsia="bg-BG"/>
        </w:rPr>
        <w:t>.</w:t>
      </w:r>
    </w:p>
    <w:p w:rsidR="00F10516" w:rsidRPr="00A56BB1" w:rsidRDefault="00A56BB1">
      <w:pPr>
        <w:pStyle w:val="Standard"/>
        <w:shd w:val="clear" w:color="auto" w:fill="FFFFFF"/>
        <w:spacing w:after="144"/>
        <w:ind w:firstLine="284"/>
        <w:jc w:val="both"/>
        <w:rPr>
          <w:rFonts w:cs="Times New Roman"/>
          <w:lang w:eastAsia="bg-BG"/>
        </w:rPr>
      </w:pPr>
      <w:r w:rsidRPr="00A56BB1">
        <w:rPr>
          <w:rFonts w:cs="Times New Roman"/>
          <w:lang w:eastAsia="bg-BG"/>
        </w:rPr>
        <w:t>Доставката ще се финансира от общински бюджет</w:t>
      </w:r>
      <w:r w:rsidR="000C4EF8">
        <w:rPr>
          <w:rFonts w:cs="Times New Roman"/>
          <w:lang w:eastAsia="bg-BG"/>
        </w:rPr>
        <w:t xml:space="preserve"> </w:t>
      </w:r>
      <w:r w:rsidR="00B15CDE">
        <w:rPr>
          <w:rFonts w:cs="Times New Roman"/>
          <w:lang w:eastAsia="bg-BG"/>
        </w:rPr>
        <w:t>201</w:t>
      </w:r>
      <w:r w:rsidR="000C4EF8">
        <w:rPr>
          <w:rFonts w:cs="Times New Roman"/>
          <w:lang w:eastAsia="bg-BG"/>
        </w:rPr>
        <w:t>9</w:t>
      </w:r>
      <w:r w:rsidR="00251DC5">
        <w:rPr>
          <w:rFonts w:cs="Times New Roman"/>
          <w:lang w:eastAsia="bg-BG"/>
        </w:rPr>
        <w:t>,</w:t>
      </w:r>
      <w:r w:rsidR="00C20FB6">
        <w:rPr>
          <w:rFonts w:cs="Times New Roman"/>
          <w:lang w:eastAsia="bg-BG"/>
        </w:rPr>
        <w:t xml:space="preserve"> 2020</w:t>
      </w:r>
      <w:r w:rsidR="00251DC5">
        <w:rPr>
          <w:rFonts w:cs="Times New Roman"/>
          <w:lang w:eastAsia="bg-BG"/>
        </w:rPr>
        <w:t>, 2021</w:t>
      </w:r>
      <w:r w:rsidR="00B15CDE">
        <w:rPr>
          <w:rFonts w:cs="Times New Roman"/>
          <w:lang w:eastAsia="bg-BG"/>
        </w:rPr>
        <w:t xml:space="preserve"> година</w:t>
      </w:r>
      <w:r w:rsidRPr="00A56BB1">
        <w:rPr>
          <w:rFonts w:cs="Times New Roman"/>
          <w:lang w:eastAsia="bg-BG"/>
        </w:rPr>
        <w:t>.</w:t>
      </w:r>
    </w:p>
    <w:p w:rsidR="00A56BB1" w:rsidRDefault="00A56BB1">
      <w:pPr>
        <w:pStyle w:val="Standard"/>
        <w:shd w:val="clear" w:color="auto" w:fill="FFFFFF"/>
        <w:spacing w:after="144"/>
        <w:ind w:firstLine="284"/>
        <w:jc w:val="center"/>
        <w:rPr>
          <w:rFonts w:cs="Times New Roman"/>
          <w:b/>
          <w:lang w:eastAsia="bg-BG"/>
        </w:rPr>
      </w:pPr>
    </w:p>
    <w:p w:rsidR="00251DC5" w:rsidRDefault="00251DC5">
      <w:pPr>
        <w:pStyle w:val="Standard"/>
        <w:shd w:val="clear" w:color="auto" w:fill="FFFFFF"/>
        <w:spacing w:after="144"/>
        <w:ind w:firstLine="284"/>
        <w:jc w:val="center"/>
        <w:rPr>
          <w:rFonts w:cs="Times New Roman"/>
          <w:b/>
          <w:lang w:eastAsia="bg-BG"/>
        </w:rPr>
      </w:pPr>
    </w:p>
    <w:p w:rsidR="00251DC5" w:rsidRDefault="00251DC5">
      <w:pPr>
        <w:pStyle w:val="Standard"/>
        <w:shd w:val="clear" w:color="auto" w:fill="FFFFFF"/>
        <w:spacing w:after="144"/>
        <w:ind w:firstLine="284"/>
        <w:jc w:val="center"/>
        <w:rPr>
          <w:rFonts w:cs="Times New Roman"/>
          <w:b/>
          <w:lang w:eastAsia="bg-BG"/>
        </w:rPr>
      </w:pPr>
    </w:p>
    <w:p w:rsidR="00F10516" w:rsidRDefault="00C12D5A">
      <w:pPr>
        <w:pStyle w:val="Standard"/>
        <w:shd w:val="clear" w:color="auto" w:fill="FFFFFF"/>
        <w:spacing w:after="144"/>
        <w:ind w:firstLine="284"/>
        <w:jc w:val="center"/>
        <w:rPr>
          <w:rFonts w:cs="Times New Roman"/>
          <w:b/>
          <w:lang w:eastAsia="bg-BG"/>
        </w:rPr>
      </w:pPr>
      <w:r>
        <w:rPr>
          <w:rFonts w:cs="Times New Roman"/>
          <w:b/>
          <w:lang w:eastAsia="bg-BG"/>
        </w:rPr>
        <w:t>ПРЕДМЕТ НА ПОРЪЧКАТА</w:t>
      </w:r>
    </w:p>
    <w:p w:rsidR="00251DC5" w:rsidRDefault="00251DC5" w:rsidP="005778BE">
      <w:pPr>
        <w:pStyle w:val="Standard"/>
        <w:shd w:val="clear" w:color="auto" w:fill="FFFFFF"/>
        <w:jc w:val="both"/>
        <w:rPr>
          <w:rFonts w:cs="Times New Roman"/>
          <w:lang w:eastAsia="bg-BG"/>
        </w:rPr>
      </w:pPr>
    </w:p>
    <w:p w:rsidR="00251DC5" w:rsidRPr="00251DC5" w:rsidRDefault="00251DC5" w:rsidP="00B87CCE">
      <w:pPr>
        <w:pStyle w:val="aa"/>
        <w:shd w:val="clear" w:color="auto" w:fill="FFFFFF"/>
        <w:spacing w:after="0"/>
        <w:ind w:right="363"/>
        <w:rPr>
          <w:rStyle w:val="timark"/>
          <w:rFonts w:ascii="Times New Roman" w:hAnsi="Times New Roman"/>
          <w:bCs/>
          <w:sz w:val="24"/>
          <w:szCs w:val="24"/>
          <w:lang w:val="bg-BG"/>
        </w:rPr>
      </w:pPr>
      <w:r w:rsidRPr="00251DC5">
        <w:rPr>
          <w:rFonts w:ascii="Times New Roman" w:hAnsi="Times New Roman"/>
          <w:i/>
          <w:sz w:val="24"/>
          <w:szCs w:val="24"/>
        </w:rPr>
        <w:t>„</w:t>
      </w:r>
      <w:r w:rsidRPr="00251DC5">
        <w:rPr>
          <w:rStyle w:val="timark"/>
          <w:rFonts w:ascii="Times New Roman" w:hAnsi="Times New Roman"/>
          <w:bCs/>
          <w:sz w:val="24"/>
          <w:szCs w:val="24"/>
        </w:rPr>
        <w:t xml:space="preserve">Доставка </w:t>
      </w:r>
      <w:r w:rsidRPr="00251DC5">
        <w:rPr>
          <w:rStyle w:val="timark"/>
          <w:rFonts w:ascii="Times New Roman" w:hAnsi="Times New Roman"/>
          <w:bCs/>
          <w:sz w:val="24"/>
          <w:szCs w:val="24"/>
          <w:lang w:val="bg-BG"/>
        </w:rPr>
        <w:t>от склад на строителни материали” с Обособена позиция 1 „</w:t>
      </w:r>
      <w:r w:rsidRPr="00251DC5">
        <w:rPr>
          <w:rStyle w:val="timark"/>
          <w:rFonts w:ascii="Times New Roman" w:hAnsi="Times New Roman"/>
          <w:bCs/>
          <w:sz w:val="24"/>
          <w:szCs w:val="24"/>
        </w:rPr>
        <w:t xml:space="preserve">Доставка </w:t>
      </w:r>
      <w:r w:rsidRPr="00251DC5">
        <w:rPr>
          <w:rStyle w:val="timark"/>
          <w:rFonts w:ascii="Times New Roman" w:hAnsi="Times New Roman"/>
          <w:bCs/>
          <w:sz w:val="24"/>
          <w:szCs w:val="24"/>
          <w:lang w:val="bg-BG"/>
        </w:rPr>
        <w:t xml:space="preserve">от склад на асфалтови смеси”  </w:t>
      </w:r>
    </w:p>
    <w:p w:rsidR="00F10516" w:rsidRDefault="00C12D5A" w:rsidP="005778BE">
      <w:pPr>
        <w:pStyle w:val="Standard"/>
        <w:shd w:val="clear" w:color="auto" w:fill="FFFFFF"/>
        <w:jc w:val="both"/>
      </w:pPr>
      <w:r>
        <w:rPr>
          <w:rFonts w:cs="Times New Roman"/>
          <w:lang w:eastAsia="bg-BG"/>
        </w:rPr>
        <w:t>Задачите и дейностите по настоящата обществена поръчка са описани подробно в техническата спецификация</w:t>
      </w:r>
      <w:r w:rsidR="00592304">
        <w:rPr>
          <w:rFonts w:cs="Times New Roman"/>
          <w:lang w:eastAsia="bg-BG"/>
        </w:rPr>
        <w:t xml:space="preserve"> и проекта на договор</w:t>
      </w:r>
      <w:r>
        <w:rPr>
          <w:rFonts w:cs="Times New Roman"/>
          <w:lang w:eastAsia="bg-BG"/>
        </w:rPr>
        <w:t>.</w:t>
      </w:r>
    </w:p>
    <w:p w:rsidR="00F10516" w:rsidRDefault="00F10516">
      <w:pPr>
        <w:tabs>
          <w:tab w:val="left" w:pos="0"/>
          <w:tab w:val="left" w:pos="567"/>
          <w:tab w:val="center" w:pos="4320"/>
          <w:tab w:val="right" w:pos="8640"/>
        </w:tabs>
        <w:ind w:firstLine="709"/>
        <w:jc w:val="both"/>
      </w:pPr>
    </w:p>
    <w:p w:rsidR="00945686" w:rsidRPr="00A42D5F" w:rsidRDefault="00F55223" w:rsidP="009B011F">
      <w:pPr>
        <w:suppressAutoHyphens w:val="0"/>
        <w:spacing w:afterLines="60"/>
        <w:ind w:firstLine="567"/>
        <w:jc w:val="both"/>
        <w:rPr>
          <w:rFonts w:eastAsia="Calibri"/>
          <w:noProof/>
          <w:lang w:eastAsia="en-US"/>
        </w:rPr>
      </w:pPr>
      <w:r>
        <w:rPr>
          <w:rFonts w:eastAsia="Calibri"/>
          <w:b/>
          <w:noProof/>
          <w:lang w:eastAsia="en-US"/>
        </w:rPr>
        <w:tab/>
      </w:r>
      <w:r>
        <w:rPr>
          <w:rFonts w:eastAsia="Calibri"/>
          <w:b/>
          <w:noProof/>
          <w:lang w:eastAsia="en-US"/>
        </w:rPr>
        <w:tab/>
      </w:r>
      <w:r>
        <w:rPr>
          <w:rFonts w:eastAsia="Calibri"/>
          <w:b/>
          <w:noProof/>
          <w:lang w:eastAsia="en-US"/>
        </w:rPr>
        <w:tab/>
      </w:r>
      <w:r w:rsidR="00C03A7F">
        <w:rPr>
          <w:rFonts w:eastAsia="Calibri"/>
          <w:b/>
          <w:noProof/>
          <w:lang w:eastAsia="en-US"/>
        </w:rPr>
        <w:t>РЕЗУЛТАТИ, КОИТО ТРЯБВА ДА БЪДАТ ПОСТИГНАТИ</w:t>
      </w:r>
      <w:r w:rsidR="00945686" w:rsidRPr="00A42D5F">
        <w:rPr>
          <w:rFonts w:eastAsia="Calibri"/>
          <w:noProof/>
          <w:lang w:eastAsia="en-US"/>
        </w:rPr>
        <w:t>:</w:t>
      </w:r>
    </w:p>
    <w:p w:rsidR="00945686" w:rsidRDefault="00945686" w:rsidP="009B011F">
      <w:pPr>
        <w:suppressAutoHyphens w:val="0"/>
        <w:spacing w:afterLines="60"/>
        <w:ind w:firstLine="567"/>
        <w:jc w:val="both"/>
        <w:rPr>
          <w:rFonts w:eastAsia="Calibri"/>
          <w:noProof/>
          <w:lang w:eastAsia="en-US"/>
        </w:rPr>
      </w:pPr>
      <w:r w:rsidRPr="00A42D5F">
        <w:rPr>
          <w:rFonts w:eastAsia="Calibri"/>
          <w:noProof/>
          <w:lang w:eastAsia="en-US"/>
        </w:rPr>
        <w:t xml:space="preserve">С изпълнението на дейностите, включени в предмета на </w:t>
      </w:r>
      <w:r w:rsidR="00C03A7F">
        <w:rPr>
          <w:rFonts w:eastAsia="Calibri"/>
          <w:noProof/>
          <w:lang w:eastAsia="en-US"/>
        </w:rPr>
        <w:t>настоящата обществена поръчка, в</w:t>
      </w:r>
      <w:r w:rsidRPr="00A42D5F">
        <w:rPr>
          <w:rFonts w:eastAsia="Calibri"/>
          <w:noProof/>
          <w:lang w:eastAsia="en-US"/>
        </w:rPr>
        <w:t>ъзложителят цели постигане на следните резултати:</w:t>
      </w:r>
    </w:p>
    <w:p w:rsidR="00E36647" w:rsidRPr="00C129B6" w:rsidRDefault="00E36647" w:rsidP="009B011F">
      <w:pPr>
        <w:tabs>
          <w:tab w:val="left" w:pos="567"/>
        </w:tabs>
        <w:suppressAutoHyphens w:val="0"/>
        <w:spacing w:afterLines="60"/>
        <w:ind w:firstLine="567"/>
        <w:jc w:val="both"/>
        <w:rPr>
          <w:rFonts w:cs="Times New Roman"/>
          <w:b/>
          <w:lang w:eastAsia="bg-BG"/>
        </w:rPr>
      </w:pPr>
      <w:r>
        <w:rPr>
          <w:rFonts w:eastAsia="Calibri"/>
          <w:noProof/>
          <w:lang w:eastAsia="en-US"/>
        </w:rPr>
        <w:t>Д</w:t>
      </w:r>
      <w:r w:rsidRPr="008D7FA0">
        <w:rPr>
          <w:rFonts w:eastAsia="Calibri"/>
          <w:noProof/>
          <w:lang w:eastAsia="en-US"/>
        </w:rPr>
        <w:t xml:space="preserve">а се осигури необходимата </w:t>
      </w:r>
      <w:r w:rsidR="005778BE">
        <w:rPr>
          <w:rFonts w:eastAsia="Calibri"/>
          <w:noProof/>
          <w:lang w:eastAsia="en-US"/>
        </w:rPr>
        <w:t>периодична, неритмична доставка на асфалтови смеси, като възложителят не се ангажира да заяви за доставка посочените в документацията прогнозни количества</w:t>
      </w:r>
      <w:r w:rsidR="003A6335">
        <w:rPr>
          <w:shd w:val="clear" w:color="auto" w:fill="FFFFFF"/>
        </w:rPr>
        <w:t>.</w:t>
      </w:r>
      <w:r w:rsidR="0031029C">
        <w:rPr>
          <w:shd w:val="clear" w:color="auto" w:fill="FFFFFF"/>
        </w:rPr>
        <w:t xml:space="preserve"> </w:t>
      </w:r>
      <w:r w:rsidR="005778BE">
        <w:rPr>
          <w:shd w:val="clear" w:color="auto" w:fill="FFFFFF"/>
        </w:rPr>
        <w:t>За възложителят е важно, производствената база/складът на доставч</w:t>
      </w:r>
      <w:r w:rsidR="005778BE">
        <w:rPr>
          <w:shd w:val="clear" w:color="auto" w:fill="FFFFFF"/>
        </w:rPr>
        <w:t>и</w:t>
      </w:r>
      <w:r w:rsidR="005778BE">
        <w:rPr>
          <w:shd w:val="clear" w:color="auto" w:fill="FFFFFF"/>
        </w:rPr>
        <w:t>ка да работи целогодишно, без прекъсване в рамките на дневно работно време, всеки работен ден от годината</w:t>
      </w:r>
      <w:r w:rsidR="00441736">
        <w:rPr>
          <w:shd w:val="clear" w:color="auto" w:fill="FFFFFF"/>
        </w:rPr>
        <w:t xml:space="preserve">. </w:t>
      </w:r>
      <w:r w:rsidR="005E5386">
        <w:rPr>
          <w:shd w:val="clear" w:color="auto" w:fill="FFFFFF"/>
        </w:rPr>
        <w:t>По отношение изискванията към производствената база и качеството на ст</w:t>
      </w:r>
      <w:r w:rsidR="005E5386">
        <w:rPr>
          <w:shd w:val="clear" w:color="auto" w:fill="FFFFFF"/>
        </w:rPr>
        <w:t>о</w:t>
      </w:r>
      <w:r w:rsidR="005E5386">
        <w:rPr>
          <w:shd w:val="clear" w:color="auto" w:fill="FFFFFF"/>
        </w:rPr>
        <w:t>ките – същите са определени в техническата спецификация на поръчката и в проекта на дог</w:t>
      </w:r>
      <w:r w:rsidR="005E5386">
        <w:rPr>
          <w:shd w:val="clear" w:color="auto" w:fill="FFFFFF"/>
        </w:rPr>
        <w:t>о</w:t>
      </w:r>
      <w:r w:rsidR="005E5386">
        <w:rPr>
          <w:shd w:val="clear" w:color="auto" w:fill="FFFFFF"/>
        </w:rPr>
        <w:t>вор.</w:t>
      </w:r>
    </w:p>
    <w:p w:rsidR="00C03A7F" w:rsidRDefault="00C03A7F" w:rsidP="009B011F">
      <w:pPr>
        <w:tabs>
          <w:tab w:val="left" w:pos="567"/>
        </w:tabs>
        <w:suppressAutoHyphens w:val="0"/>
        <w:spacing w:afterLines="60"/>
        <w:ind w:firstLine="567"/>
        <w:jc w:val="both"/>
        <w:rPr>
          <w:rFonts w:cs="Times New Roman"/>
          <w:b/>
          <w:lang w:eastAsia="bg-BG"/>
        </w:rPr>
      </w:pPr>
      <w:r w:rsidRPr="008D7FA0">
        <w:rPr>
          <w:rFonts w:eastAsia="Calibri"/>
          <w:noProof/>
          <w:lang w:eastAsia="en-US"/>
        </w:rPr>
        <w:t>.</w:t>
      </w:r>
    </w:p>
    <w:p w:rsidR="00F10516" w:rsidRDefault="00C12D5A" w:rsidP="003F3F58">
      <w:pPr>
        <w:pStyle w:val="Standard"/>
        <w:shd w:val="clear" w:color="auto" w:fill="FFFFFF"/>
        <w:tabs>
          <w:tab w:val="left" w:pos="709"/>
        </w:tabs>
        <w:spacing w:after="144"/>
        <w:ind w:firstLine="284"/>
        <w:jc w:val="center"/>
        <w:rPr>
          <w:rFonts w:cs="Times New Roman"/>
          <w:b/>
          <w:lang w:eastAsia="bg-BG"/>
        </w:rPr>
      </w:pPr>
      <w:r>
        <w:rPr>
          <w:rFonts w:cs="Times New Roman"/>
          <w:b/>
          <w:lang w:eastAsia="bg-BG"/>
        </w:rPr>
        <w:t>ПРОГНОЗНА СТОЙНОСТ</w:t>
      </w:r>
    </w:p>
    <w:p w:rsidR="00A50FFF" w:rsidRDefault="00C12D5A" w:rsidP="009013A4">
      <w:pPr>
        <w:pStyle w:val="aa"/>
        <w:shd w:val="clear" w:color="auto" w:fill="FFFFFF"/>
        <w:spacing w:after="0"/>
        <w:ind w:right="363" w:firstLine="284"/>
        <w:rPr>
          <w:rFonts w:ascii="Times New Roman" w:hAnsi="Times New Roman"/>
          <w:bCs/>
          <w:sz w:val="24"/>
          <w:szCs w:val="24"/>
          <w:lang w:val="bg-BG" w:eastAsia="ar-SA"/>
        </w:rPr>
      </w:pPr>
      <w:r w:rsidRPr="00A50FFF">
        <w:rPr>
          <w:rFonts w:ascii="Times New Roman" w:hAnsi="Times New Roman"/>
          <w:color w:val="000000"/>
          <w:sz w:val="24"/>
          <w:szCs w:val="24"/>
          <w:lang w:eastAsia="bg-BG"/>
        </w:rPr>
        <w:t xml:space="preserve">Прогнозната стойност на настоящата поръчка е в размер на </w:t>
      </w:r>
      <w:r w:rsidR="00B87CCE" w:rsidRPr="00A50FFF">
        <w:rPr>
          <w:rFonts w:ascii="Times New Roman" w:hAnsi="Times New Roman"/>
          <w:sz w:val="24"/>
          <w:szCs w:val="24"/>
        </w:rPr>
        <w:t xml:space="preserve">1 009 800 лева (един милион, девет хиляди и осемстотин лева) без включен данък добавена стойност, като за обособена </w:t>
      </w:r>
      <w:r w:rsidR="00A50FFF" w:rsidRPr="00A50FFF">
        <w:rPr>
          <w:rFonts w:ascii="Times New Roman" w:hAnsi="Times New Roman"/>
          <w:sz w:val="24"/>
          <w:szCs w:val="24"/>
        </w:rPr>
        <w:t xml:space="preserve">позиция 1 </w:t>
      </w:r>
      <w:r w:rsidR="00A50FFF" w:rsidRPr="00A50FFF">
        <w:rPr>
          <w:rStyle w:val="timark"/>
          <w:rFonts w:ascii="Times New Roman" w:hAnsi="Times New Roman"/>
          <w:bCs/>
          <w:sz w:val="24"/>
          <w:szCs w:val="24"/>
          <w:lang w:val="bg-BG"/>
        </w:rPr>
        <w:t>„</w:t>
      </w:r>
      <w:r w:rsidR="00A50FFF" w:rsidRPr="00A50FFF">
        <w:rPr>
          <w:rStyle w:val="timark"/>
          <w:rFonts w:ascii="Times New Roman" w:hAnsi="Times New Roman"/>
          <w:bCs/>
          <w:sz w:val="24"/>
          <w:szCs w:val="24"/>
        </w:rPr>
        <w:t xml:space="preserve">Доставка </w:t>
      </w:r>
      <w:r w:rsidR="00A50FFF" w:rsidRPr="00A50FFF">
        <w:rPr>
          <w:rStyle w:val="timark"/>
          <w:rFonts w:ascii="Times New Roman" w:hAnsi="Times New Roman"/>
          <w:bCs/>
          <w:sz w:val="24"/>
          <w:szCs w:val="24"/>
          <w:lang w:val="bg-BG"/>
        </w:rPr>
        <w:t>от склад на асфалтови смеси”</w:t>
      </w:r>
      <w:r w:rsidR="00A50FFF" w:rsidRPr="00A50FFF">
        <w:rPr>
          <w:rStyle w:val="timark"/>
          <w:rFonts w:ascii="Times New Roman" w:hAnsi="Times New Roman"/>
          <w:bCs/>
          <w:sz w:val="24"/>
          <w:szCs w:val="24"/>
        </w:rPr>
        <w:t xml:space="preserve"> е 1 000 000 лева без вкл. ДДС, а за </w:t>
      </w:r>
      <w:r w:rsidR="00A50FFF" w:rsidRPr="00A50FFF">
        <w:rPr>
          <w:rStyle w:val="timark"/>
          <w:rFonts w:ascii="Times New Roman" w:hAnsi="Times New Roman"/>
          <w:bCs/>
          <w:sz w:val="24"/>
          <w:szCs w:val="24"/>
          <w:lang w:val="bg-BG"/>
        </w:rPr>
        <w:t>Обособена позиция 2 „</w:t>
      </w:r>
      <w:r w:rsidR="00A50FFF" w:rsidRPr="00A50FFF">
        <w:rPr>
          <w:rStyle w:val="timark"/>
          <w:rFonts w:ascii="Times New Roman" w:hAnsi="Times New Roman"/>
          <w:bCs/>
          <w:sz w:val="24"/>
          <w:szCs w:val="24"/>
        </w:rPr>
        <w:t xml:space="preserve">Доставка </w:t>
      </w:r>
      <w:r w:rsidR="00A50FFF" w:rsidRPr="00A50FFF">
        <w:rPr>
          <w:rStyle w:val="timark"/>
          <w:rFonts w:ascii="Times New Roman" w:hAnsi="Times New Roman"/>
          <w:bCs/>
          <w:sz w:val="24"/>
          <w:szCs w:val="24"/>
          <w:lang w:val="bg-BG"/>
        </w:rPr>
        <w:t>от склад на битумна емулсия</w:t>
      </w:r>
      <w:r w:rsidR="00A50FFF" w:rsidRPr="00A50FFF">
        <w:rPr>
          <w:rFonts w:ascii="Times New Roman" w:hAnsi="Times New Roman"/>
          <w:sz w:val="24"/>
          <w:szCs w:val="24"/>
          <w:shd w:val="clear" w:color="auto" w:fill="FFFFFF"/>
          <w:lang w:val="bg-BG"/>
        </w:rPr>
        <w:t xml:space="preserve">” </w:t>
      </w:r>
      <w:r w:rsidR="00A50FFF">
        <w:rPr>
          <w:rFonts w:ascii="Times New Roman" w:hAnsi="Times New Roman"/>
          <w:sz w:val="24"/>
          <w:szCs w:val="24"/>
          <w:shd w:val="clear" w:color="auto" w:fill="FFFFFF"/>
          <w:lang w:val="bg-BG"/>
        </w:rPr>
        <w:t>–</w:t>
      </w:r>
      <w:r w:rsidR="00A50FFF" w:rsidRPr="00A50FFF">
        <w:rPr>
          <w:rFonts w:ascii="Times New Roman" w:hAnsi="Times New Roman"/>
          <w:sz w:val="24"/>
          <w:szCs w:val="24"/>
          <w:shd w:val="clear" w:color="auto" w:fill="FFFFFF"/>
          <w:lang w:val="bg-BG"/>
        </w:rPr>
        <w:t xml:space="preserve"> </w:t>
      </w:r>
      <w:r w:rsidR="00A50FFF">
        <w:rPr>
          <w:rFonts w:ascii="Times New Roman" w:hAnsi="Times New Roman"/>
          <w:sz w:val="24"/>
          <w:szCs w:val="24"/>
          <w:shd w:val="clear" w:color="auto" w:fill="FFFFFF"/>
          <w:lang w:val="bg-BG"/>
        </w:rPr>
        <w:t>9 800 лв.</w:t>
      </w:r>
      <w:r w:rsidR="00A50FFF" w:rsidRPr="00A50FFF">
        <w:rPr>
          <w:rFonts w:ascii="Times New Roman" w:hAnsi="Times New Roman"/>
          <w:bCs/>
          <w:sz w:val="24"/>
          <w:szCs w:val="24"/>
          <w:lang w:eastAsia="ar-SA"/>
        </w:rPr>
        <w:t xml:space="preserve"> </w:t>
      </w:r>
    </w:p>
    <w:p w:rsidR="00B6350D" w:rsidRPr="00B6350D" w:rsidRDefault="00B6350D" w:rsidP="00B6350D">
      <w:pPr>
        <w:pStyle w:val="aa"/>
        <w:shd w:val="clear" w:color="auto" w:fill="FFFFFF"/>
        <w:spacing w:after="0"/>
        <w:ind w:right="363" w:firstLine="284"/>
        <w:rPr>
          <w:rFonts w:ascii="Times New Roman" w:hAnsi="Times New Roman"/>
          <w:bCs/>
          <w:sz w:val="24"/>
          <w:szCs w:val="24"/>
          <w:lang w:val="en-US" w:eastAsia="ar-SA"/>
        </w:rPr>
      </w:pPr>
      <w:r w:rsidRPr="00B6350D">
        <w:rPr>
          <w:rFonts w:ascii="Times New Roman" w:hAnsi="Times New Roman"/>
          <w:bCs/>
          <w:sz w:val="24"/>
          <w:szCs w:val="24"/>
          <w:lang w:val="en-US" w:eastAsia="ar-SA"/>
        </w:rPr>
        <w:t xml:space="preserve">С отчитане на прогнозната стойност на Обособена позиция № 2 – </w:t>
      </w:r>
      <w:r w:rsidRPr="00B6350D">
        <w:rPr>
          <w:rFonts w:ascii="Times New Roman" w:hAnsi="Times New Roman"/>
          <w:sz w:val="24"/>
          <w:szCs w:val="24"/>
          <w:shd w:val="clear" w:color="auto" w:fill="FFFFFF"/>
          <w:lang w:val="bg-BG"/>
        </w:rPr>
        <w:t>9 800 лв</w:t>
      </w:r>
      <w:r w:rsidRPr="00B6350D">
        <w:rPr>
          <w:rFonts w:ascii="Times New Roman" w:hAnsi="Times New Roman"/>
          <w:bCs/>
          <w:sz w:val="24"/>
          <w:szCs w:val="24"/>
          <w:lang w:val="en-US" w:eastAsia="ar-SA"/>
        </w:rPr>
        <w:t xml:space="preserve"> . без ДДС, общата стойност на поръчката – </w:t>
      </w:r>
      <w:r w:rsidRPr="00B6350D">
        <w:rPr>
          <w:rFonts w:ascii="Times New Roman" w:hAnsi="Times New Roman"/>
          <w:sz w:val="24"/>
          <w:szCs w:val="24"/>
        </w:rPr>
        <w:t xml:space="preserve">1 009 800 </w:t>
      </w:r>
      <w:r w:rsidRPr="00B6350D">
        <w:rPr>
          <w:rFonts w:ascii="Times New Roman" w:hAnsi="Times New Roman"/>
          <w:bCs/>
          <w:sz w:val="24"/>
          <w:szCs w:val="24"/>
          <w:lang w:val="en-US" w:eastAsia="ar-SA"/>
        </w:rPr>
        <w:t>лв. без ДДС, както и факта, че прогнозната стойност на Обособена позиция № 2 е под 20 на сто от общата стойност на поръчката</w:t>
      </w:r>
      <w:r w:rsidRPr="00B6350D">
        <w:rPr>
          <w:rFonts w:ascii="Times New Roman" w:hAnsi="Times New Roman"/>
          <w:bCs/>
          <w:sz w:val="24"/>
          <w:szCs w:val="24"/>
          <w:lang w:val="bg-BG" w:eastAsia="ar-SA"/>
        </w:rPr>
        <w:t xml:space="preserve"> </w:t>
      </w:r>
      <w:r w:rsidRPr="00B6350D">
        <w:rPr>
          <w:rFonts w:ascii="Times New Roman" w:hAnsi="Times New Roman"/>
          <w:bCs/>
          <w:sz w:val="24"/>
          <w:szCs w:val="24"/>
          <w:lang w:val="en-US" w:eastAsia="ar-SA"/>
        </w:rPr>
        <w:t>и с оглед разпоредбата на чл. 21, ал.6 от ЗОП, за възлагането на поръчката по Обособена позиция № 2 е приложима нормата на чл. 20, ал.4, т.3 от ЗОП за  директно възлагане.</w:t>
      </w:r>
    </w:p>
    <w:p w:rsidR="00B6350D" w:rsidRPr="00B72CB0" w:rsidRDefault="00B6350D" w:rsidP="00B6350D">
      <w:pPr>
        <w:pStyle w:val="aa"/>
        <w:shd w:val="clear" w:color="auto" w:fill="FFFFFF"/>
        <w:spacing w:after="0"/>
        <w:ind w:right="363" w:firstLine="284"/>
        <w:rPr>
          <w:rFonts w:ascii="Times New Roman" w:hAnsi="Times New Roman"/>
          <w:bCs/>
          <w:sz w:val="24"/>
          <w:szCs w:val="24"/>
          <w:lang w:val="bg-BG" w:eastAsia="ar-SA"/>
        </w:rPr>
      </w:pPr>
      <w:r>
        <w:rPr>
          <w:rFonts w:ascii="Times New Roman" w:hAnsi="Times New Roman"/>
          <w:bCs/>
          <w:sz w:val="24"/>
          <w:szCs w:val="24"/>
          <w:lang w:val="bg-BG" w:eastAsia="ar-SA"/>
        </w:rPr>
        <w:t xml:space="preserve">Ето защо, Възложителят се възползва от възможността да възложи изпълнението на </w:t>
      </w:r>
      <w:r w:rsidRPr="00251DC5">
        <w:rPr>
          <w:rStyle w:val="timark"/>
          <w:rFonts w:ascii="Times New Roman" w:hAnsi="Times New Roman"/>
          <w:bCs/>
          <w:sz w:val="24"/>
          <w:szCs w:val="24"/>
          <w:lang w:val="bg-BG"/>
        </w:rPr>
        <w:t>Обособена позиция 2 „</w:t>
      </w:r>
      <w:r w:rsidRPr="00251DC5">
        <w:rPr>
          <w:rStyle w:val="timark"/>
          <w:rFonts w:ascii="Times New Roman" w:hAnsi="Times New Roman"/>
          <w:bCs/>
          <w:sz w:val="24"/>
          <w:szCs w:val="24"/>
        </w:rPr>
        <w:t xml:space="preserve">Доставка </w:t>
      </w:r>
      <w:r w:rsidRPr="00251DC5">
        <w:rPr>
          <w:rStyle w:val="timark"/>
          <w:rFonts w:ascii="Times New Roman" w:hAnsi="Times New Roman"/>
          <w:bCs/>
          <w:sz w:val="24"/>
          <w:szCs w:val="24"/>
          <w:lang w:val="bg-BG"/>
        </w:rPr>
        <w:t>от склад на битумна емулсия</w:t>
      </w:r>
      <w:r w:rsidRPr="00251DC5">
        <w:rPr>
          <w:rFonts w:ascii="Times New Roman" w:hAnsi="Times New Roman"/>
          <w:i/>
          <w:sz w:val="24"/>
          <w:szCs w:val="24"/>
          <w:shd w:val="clear" w:color="auto" w:fill="FFFFFF"/>
          <w:lang w:val="bg-BG"/>
        </w:rPr>
        <w:t>”</w:t>
      </w:r>
      <w:r>
        <w:rPr>
          <w:rFonts w:ascii="Times New Roman" w:hAnsi="Times New Roman"/>
          <w:i/>
          <w:sz w:val="24"/>
          <w:szCs w:val="24"/>
          <w:shd w:val="clear" w:color="auto" w:fill="FFFFFF"/>
          <w:lang w:val="bg-BG"/>
        </w:rPr>
        <w:t xml:space="preserve"> </w:t>
      </w:r>
      <w:r w:rsidRPr="009013A4">
        <w:rPr>
          <w:rFonts w:ascii="Times New Roman" w:hAnsi="Times New Roman"/>
          <w:sz w:val="24"/>
          <w:szCs w:val="24"/>
          <w:shd w:val="clear" w:color="auto" w:fill="FFFFFF"/>
          <w:lang w:val="bg-BG"/>
        </w:rPr>
        <w:t>директно</w:t>
      </w:r>
      <w:r>
        <w:rPr>
          <w:rFonts w:ascii="Times New Roman" w:hAnsi="Times New Roman"/>
          <w:sz w:val="24"/>
          <w:szCs w:val="24"/>
          <w:shd w:val="clear" w:color="auto" w:fill="FFFFFF"/>
          <w:lang w:val="bg-BG"/>
        </w:rPr>
        <w:t xml:space="preserve"> (според индив</w:t>
      </w:r>
      <w:r>
        <w:rPr>
          <w:rFonts w:ascii="Times New Roman" w:hAnsi="Times New Roman"/>
          <w:sz w:val="24"/>
          <w:szCs w:val="24"/>
          <w:shd w:val="clear" w:color="auto" w:fill="FFFFFF"/>
          <w:lang w:val="bg-BG"/>
        </w:rPr>
        <w:t>и</w:t>
      </w:r>
      <w:r>
        <w:rPr>
          <w:rFonts w:ascii="Times New Roman" w:hAnsi="Times New Roman"/>
          <w:sz w:val="24"/>
          <w:szCs w:val="24"/>
          <w:shd w:val="clear" w:color="auto" w:fill="FFFFFF"/>
          <w:lang w:val="bg-BG"/>
        </w:rPr>
        <w:t>дуалната й стойност)</w:t>
      </w:r>
      <w:r>
        <w:rPr>
          <w:rFonts w:ascii="Times New Roman" w:hAnsi="Times New Roman"/>
          <w:bCs/>
          <w:sz w:val="24"/>
          <w:szCs w:val="24"/>
          <w:lang w:eastAsia="ar-SA"/>
        </w:rPr>
        <w:t xml:space="preserve"> на основание чл. 21, ал.6 от ЗОП</w:t>
      </w:r>
      <w:r>
        <w:rPr>
          <w:rFonts w:ascii="Times New Roman" w:hAnsi="Times New Roman"/>
          <w:bCs/>
          <w:sz w:val="24"/>
          <w:szCs w:val="24"/>
          <w:lang w:val="bg-BG" w:eastAsia="ar-SA"/>
        </w:rPr>
        <w:t>. Това обстоятелство е посочено и в обявлението на поръчката.</w:t>
      </w:r>
    </w:p>
    <w:p w:rsidR="009013A4" w:rsidRPr="009013A4" w:rsidRDefault="009013A4" w:rsidP="009013A4">
      <w:pPr>
        <w:pStyle w:val="aa"/>
        <w:shd w:val="clear" w:color="auto" w:fill="FFFFFF"/>
        <w:spacing w:after="0"/>
        <w:ind w:right="363"/>
        <w:rPr>
          <w:rFonts w:ascii="Times New Roman" w:hAnsi="Times New Roman"/>
          <w:bCs/>
          <w:sz w:val="24"/>
          <w:szCs w:val="24"/>
          <w:lang w:val="bg-BG" w:eastAsia="ar-SA"/>
        </w:rPr>
      </w:pPr>
    </w:p>
    <w:p w:rsidR="00F10516" w:rsidRPr="009F721C" w:rsidRDefault="009F721C" w:rsidP="009F721C">
      <w:pPr>
        <w:pStyle w:val="Standard"/>
        <w:spacing w:after="144"/>
        <w:ind w:firstLine="284"/>
        <w:jc w:val="center"/>
        <w:rPr>
          <w:rFonts w:cs="Times New Roman"/>
          <w:b/>
          <w:lang w:eastAsia="bg-BG"/>
        </w:rPr>
      </w:pPr>
      <w:r w:rsidRPr="009F721C">
        <w:rPr>
          <w:rFonts w:cs="Times New Roman"/>
          <w:b/>
          <w:lang w:eastAsia="bg-BG"/>
        </w:rPr>
        <w:t>НАЧИН НА ПЛАЩАНЕ</w:t>
      </w:r>
    </w:p>
    <w:p w:rsidR="00A14F06" w:rsidRPr="002D671D" w:rsidRDefault="00C12D5A" w:rsidP="00A14F06">
      <w:pPr>
        <w:tabs>
          <w:tab w:val="left" w:pos="720"/>
        </w:tabs>
        <w:spacing w:after="144"/>
        <w:ind w:firstLine="284"/>
        <w:jc w:val="both"/>
      </w:pPr>
      <w:r w:rsidRPr="003F7B43">
        <w:rPr>
          <w:rFonts w:cs="Times New Roman"/>
          <w:lang w:eastAsia="bg-BG"/>
        </w:rPr>
        <w:t xml:space="preserve">Плащането </w:t>
      </w:r>
      <w:r w:rsidR="00A14F06">
        <w:rPr>
          <w:rFonts w:cs="Times New Roman"/>
          <w:lang w:eastAsia="bg-BG"/>
        </w:rPr>
        <w:t xml:space="preserve">ще </w:t>
      </w:r>
      <w:r w:rsidRPr="003F7B43">
        <w:rPr>
          <w:rFonts w:cs="Times New Roman"/>
          <w:lang w:eastAsia="bg-BG"/>
        </w:rPr>
        <w:t>се извършва както следва:</w:t>
      </w:r>
      <w:r w:rsidR="00A14F06" w:rsidRPr="00CA7A10">
        <w:t xml:space="preserve"> в български лева, по банков път, в срок </w:t>
      </w:r>
      <w:r w:rsidR="005E5386">
        <w:t>до</w:t>
      </w:r>
      <w:r w:rsidR="00A14F06" w:rsidRPr="00A510C3">
        <w:t xml:space="preserve"> 30 (тридесет) календарни дни след извършване на доставката, въз основа на представени данъчни фактури в оригинал</w:t>
      </w:r>
      <w:r w:rsidR="00A14F06" w:rsidRPr="00A14F06">
        <w:rPr>
          <w:lang w:val="en-US"/>
        </w:rPr>
        <w:t xml:space="preserve"> </w:t>
      </w:r>
      <w:r w:rsidR="00BC3D7A">
        <w:t>към община Садово, придружени със стокови разписки.</w:t>
      </w:r>
    </w:p>
    <w:p w:rsidR="00A14F06" w:rsidRDefault="00A14F06">
      <w:pPr>
        <w:pStyle w:val="Standard"/>
        <w:shd w:val="clear" w:color="auto" w:fill="FFFFFF"/>
        <w:tabs>
          <w:tab w:val="left" w:pos="720"/>
        </w:tabs>
        <w:autoSpaceDE w:val="0"/>
        <w:spacing w:after="144"/>
        <w:ind w:firstLine="284"/>
        <w:jc w:val="center"/>
        <w:rPr>
          <w:rFonts w:cs="Times New Roman"/>
          <w:b/>
          <w:lang w:eastAsia="bg-BG"/>
        </w:rPr>
      </w:pPr>
    </w:p>
    <w:p w:rsidR="00F10516" w:rsidRDefault="00C12D5A">
      <w:pPr>
        <w:pStyle w:val="Standard"/>
        <w:shd w:val="clear" w:color="auto" w:fill="FFFFFF"/>
        <w:tabs>
          <w:tab w:val="left" w:pos="720"/>
        </w:tabs>
        <w:autoSpaceDE w:val="0"/>
        <w:spacing w:after="144"/>
        <w:ind w:firstLine="284"/>
        <w:jc w:val="center"/>
        <w:rPr>
          <w:rFonts w:cs="Times New Roman"/>
          <w:b/>
          <w:lang w:eastAsia="bg-BG"/>
        </w:rPr>
      </w:pPr>
      <w:r>
        <w:rPr>
          <w:rFonts w:cs="Times New Roman"/>
          <w:b/>
          <w:lang w:eastAsia="bg-BG"/>
        </w:rPr>
        <w:t>МЯСТО И СРОК ЗА ИЗПЪЛНЕНИЕ НА ПОРЪЧКАТА</w:t>
      </w:r>
    </w:p>
    <w:p w:rsidR="000F1ED7" w:rsidRPr="000F1ED7" w:rsidRDefault="000F1ED7" w:rsidP="000F1ED7">
      <w:pPr>
        <w:pStyle w:val="aa"/>
        <w:shd w:val="clear" w:color="auto" w:fill="FFFFFF"/>
        <w:spacing w:after="0"/>
        <w:rPr>
          <w:rFonts w:ascii="Times New Roman" w:hAnsi="Times New Roman"/>
          <w:bCs/>
          <w:sz w:val="24"/>
          <w:szCs w:val="24"/>
          <w:shd w:val="clear" w:color="auto" w:fill="FFFFFF"/>
          <w:lang w:val="bg-BG" w:bidi="my-MM"/>
        </w:rPr>
      </w:pPr>
      <w:r w:rsidRPr="000F1ED7">
        <w:rPr>
          <w:rFonts w:ascii="Times New Roman" w:hAnsi="Times New Roman"/>
          <w:bCs/>
          <w:sz w:val="24"/>
          <w:szCs w:val="24"/>
          <w:shd w:val="clear" w:color="auto" w:fill="FFFFFF"/>
          <w:lang w:val="bg-BG" w:bidi="my-MM"/>
        </w:rPr>
        <w:t>Доставката се извършва от склада, посочен от Изпълнителя в техническото му предложение,  с транспорт на Възложителя. Цената, посочена от Изпълнителя в Ценовото му предложение,  следва да бъде определена франко склада, посочен от Изпълнителя.</w:t>
      </w:r>
    </w:p>
    <w:p w:rsidR="000F1ED7" w:rsidRPr="0080343B" w:rsidRDefault="000F1ED7" w:rsidP="000F1ED7">
      <w:pPr>
        <w:pStyle w:val="aa"/>
        <w:shd w:val="clear" w:color="auto" w:fill="FFFFFF"/>
        <w:spacing w:after="0"/>
        <w:rPr>
          <w:rFonts w:ascii="Times New Roman" w:hAnsi="Times New Roman"/>
          <w:b/>
          <w:sz w:val="24"/>
          <w:szCs w:val="24"/>
          <w:lang w:val="bg-BG"/>
        </w:rPr>
      </w:pPr>
      <w:r>
        <w:rPr>
          <w:rFonts w:ascii="Times New Roman" w:hAnsi="Times New Roman"/>
          <w:bCs/>
          <w:sz w:val="24"/>
          <w:szCs w:val="24"/>
          <w:shd w:val="clear" w:color="auto" w:fill="FFFFFF"/>
          <w:lang w:val="bg-BG" w:bidi="my-MM"/>
        </w:rPr>
        <w:t>Срок на изпълнение – 24 месеца, считано от датата на която е подписан договора за възлаг</w:t>
      </w:r>
      <w:r>
        <w:rPr>
          <w:rFonts w:ascii="Times New Roman" w:hAnsi="Times New Roman"/>
          <w:bCs/>
          <w:sz w:val="24"/>
          <w:szCs w:val="24"/>
          <w:shd w:val="clear" w:color="auto" w:fill="FFFFFF"/>
          <w:lang w:val="bg-BG" w:bidi="my-MM"/>
        </w:rPr>
        <w:t>а</w:t>
      </w:r>
      <w:r>
        <w:rPr>
          <w:rFonts w:ascii="Times New Roman" w:hAnsi="Times New Roman"/>
          <w:bCs/>
          <w:sz w:val="24"/>
          <w:szCs w:val="24"/>
          <w:shd w:val="clear" w:color="auto" w:fill="FFFFFF"/>
          <w:lang w:val="bg-BG" w:bidi="my-MM"/>
        </w:rPr>
        <w:t>не или до изчерпване на сумата по договора.</w:t>
      </w:r>
    </w:p>
    <w:p w:rsidR="000F1ED7" w:rsidRDefault="000F1ED7" w:rsidP="000F1ED7">
      <w:pPr>
        <w:pStyle w:val="Standard"/>
        <w:shd w:val="clear" w:color="auto" w:fill="FFFFFF"/>
        <w:tabs>
          <w:tab w:val="left" w:pos="1080"/>
        </w:tabs>
        <w:autoSpaceDE w:val="0"/>
        <w:ind w:firstLine="284"/>
        <w:jc w:val="both"/>
        <w:rPr>
          <w:rFonts w:cs="Times New Roman"/>
        </w:rPr>
      </w:pPr>
    </w:p>
    <w:p w:rsidR="000F1ED7" w:rsidRDefault="000F1ED7">
      <w:pPr>
        <w:pStyle w:val="Standard"/>
        <w:shd w:val="clear" w:color="auto" w:fill="FFFFFF"/>
        <w:tabs>
          <w:tab w:val="left" w:pos="709"/>
        </w:tabs>
        <w:spacing w:after="144"/>
        <w:ind w:firstLine="284"/>
        <w:jc w:val="center"/>
        <w:rPr>
          <w:rFonts w:cs="Times New Roman"/>
          <w:b/>
          <w:lang w:eastAsia="bg-BG"/>
        </w:rPr>
      </w:pPr>
    </w:p>
    <w:p w:rsidR="00F10516" w:rsidRDefault="00C12D5A">
      <w:pPr>
        <w:pStyle w:val="Standard"/>
        <w:shd w:val="clear" w:color="auto" w:fill="FFFFFF"/>
        <w:tabs>
          <w:tab w:val="left" w:pos="709"/>
        </w:tabs>
        <w:spacing w:after="144"/>
        <w:ind w:firstLine="284"/>
        <w:jc w:val="center"/>
        <w:rPr>
          <w:rFonts w:cs="Times New Roman"/>
          <w:b/>
          <w:lang w:eastAsia="bg-BG"/>
        </w:rPr>
      </w:pPr>
      <w:r>
        <w:rPr>
          <w:rFonts w:cs="Times New Roman"/>
          <w:b/>
          <w:lang w:eastAsia="bg-BG"/>
        </w:rPr>
        <w:t>СРОК НА ВАЛИДНОСТ НА ОФЕРТИТЕ</w:t>
      </w:r>
    </w:p>
    <w:p w:rsidR="00F10516" w:rsidRDefault="00C12D5A">
      <w:pPr>
        <w:pStyle w:val="Standard"/>
        <w:numPr>
          <w:ilvl w:val="0"/>
          <w:numId w:val="2"/>
        </w:numPr>
        <w:shd w:val="clear" w:color="auto" w:fill="FFFFFF"/>
        <w:tabs>
          <w:tab w:val="left" w:pos="1080"/>
        </w:tabs>
        <w:autoSpaceDE w:val="0"/>
        <w:ind w:left="0" w:firstLine="284"/>
        <w:jc w:val="both"/>
      </w:pPr>
      <w:r>
        <w:rPr>
          <w:rFonts w:cs="Times New Roman"/>
          <w:lang w:eastAsia="bg-BG"/>
        </w:rPr>
        <w:t>Срокът на валидност на офертите трябва да бъде не по-</w:t>
      </w:r>
      <w:r w:rsidR="004846FE">
        <w:rPr>
          <w:rFonts w:cs="Times New Roman"/>
          <w:lang w:eastAsia="bg-BG"/>
        </w:rPr>
        <w:t xml:space="preserve">кратък от </w:t>
      </w:r>
      <w:r w:rsidR="004A7CA9">
        <w:rPr>
          <w:rFonts w:cs="Times New Roman"/>
          <w:lang w:eastAsia="bg-BG"/>
        </w:rPr>
        <w:t>6</w:t>
      </w:r>
      <w:r w:rsidR="00D45999">
        <w:rPr>
          <w:rFonts w:cs="Times New Roman"/>
          <w:lang w:eastAsia="bg-BG"/>
        </w:rPr>
        <w:t xml:space="preserve"> месеца, считано от </w:t>
      </w:r>
      <w:r w:rsidR="00A438AF">
        <w:rPr>
          <w:rFonts w:cs="Times New Roman"/>
          <w:lang w:eastAsia="bg-BG"/>
        </w:rPr>
        <w:t xml:space="preserve">крайния срок за подаване на </w:t>
      </w:r>
      <w:r w:rsidR="00221038">
        <w:rPr>
          <w:rFonts w:cs="Times New Roman"/>
          <w:lang w:eastAsia="bg-BG"/>
        </w:rPr>
        <w:t>оферт</w:t>
      </w:r>
      <w:r w:rsidR="00A438AF">
        <w:rPr>
          <w:rFonts w:cs="Times New Roman"/>
          <w:lang w:eastAsia="bg-BG"/>
        </w:rPr>
        <w:t>ите</w:t>
      </w:r>
      <w:r>
        <w:rPr>
          <w:rFonts w:cs="Times New Roman"/>
          <w:lang w:eastAsia="bg-BG"/>
        </w:rPr>
        <w:t>;</w:t>
      </w:r>
    </w:p>
    <w:p w:rsidR="00F10516" w:rsidRDefault="00C12D5A">
      <w:pPr>
        <w:pStyle w:val="Standard"/>
        <w:numPr>
          <w:ilvl w:val="0"/>
          <w:numId w:val="2"/>
        </w:numPr>
        <w:shd w:val="clear" w:color="auto" w:fill="FFFFFF"/>
        <w:tabs>
          <w:tab w:val="left" w:pos="1080"/>
        </w:tabs>
        <w:autoSpaceDE w:val="0"/>
        <w:ind w:left="0" w:firstLine="284"/>
        <w:jc w:val="both"/>
        <w:rPr>
          <w:rFonts w:cs="Times New Roman"/>
          <w:lang w:eastAsia="bg-BG"/>
        </w:rPr>
      </w:pPr>
      <w:r>
        <w:rPr>
          <w:rFonts w:cs="Times New Roman"/>
          <w:lang w:eastAsia="bg-BG"/>
        </w:rPr>
        <w:t>Възложителят кани участниците да удължат срока на валидност на офертите до сключване на договора за обществената поръчка</w:t>
      </w:r>
      <w:r w:rsidR="00D45999">
        <w:rPr>
          <w:rFonts w:cs="Times New Roman"/>
          <w:lang w:eastAsia="bg-BG"/>
        </w:rPr>
        <w:t xml:space="preserve"> (при приложимост)</w:t>
      </w:r>
      <w:r>
        <w:rPr>
          <w:rFonts w:cs="Times New Roman"/>
          <w:lang w:eastAsia="bg-BG"/>
        </w:rPr>
        <w:t>;</w:t>
      </w:r>
    </w:p>
    <w:p w:rsidR="00F10516" w:rsidRDefault="00C12D5A">
      <w:pPr>
        <w:pStyle w:val="Standard"/>
        <w:numPr>
          <w:ilvl w:val="0"/>
          <w:numId w:val="2"/>
        </w:numPr>
        <w:shd w:val="clear" w:color="auto" w:fill="FFFFFF"/>
        <w:tabs>
          <w:tab w:val="left" w:pos="1080"/>
        </w:tabs>
        <w:ind w:left="0" w:firstLine="284"/>
        <w:jc w:val="both"/>
        <w:rPr>
          <w:rFonts w:cs="Times New Roman"/>
          <w:lang w:eastAsia="bg-BG"/>
        </w:rPr>
      </w:pPr>
      <w:r>
        <w:rPr>
          <w:rFonts w:cs="Times New Roman"/>
          <w:lang w:eastAsia="bg-BG"/>
        </w:rPr>
        <w:t xml:space="preserve">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w:t>
      </w:r>
      <w:r w:rsidR="00904525" w:rsidRPr="00A14F06">
        <w:rPr>
          <w:rFonts w:cs="Times New Roman"/>
          <w:lang w:eastAsia="bg-BG"/>
        </w:rPr>
        <w:t>на</w:t>
      </w:r>
      <w:r w:rsidR="00904525">
        <w:rPr>
          <w:rFonts w:cs="Times New Roman"/>
          <w:lang w:eastAsia="bg-BG"/>
        </w:rPr>
        <w:t xml:space="preserve"> </w:t>
      </w:r>
      <w:r>
        <w:rPr>
          <w:rFonts w:cs="Times New Roman"/>
          <w:lang w:eastAsia="bg-BG"/>
        </w:rPr>
        <w:t>валидност.</w:t>
      </w:r>
    </w:p>
    <w:p w:rsidR="00F10516" w:rsidRDefault="00F10516">
      <w:pPr>
        <w:pStyle w:val="Standard"/>
        <w:ind w:firstLine="284"/>
        <w:rPr>
          <w:rFonts w:cs="Times New Roman"/>
          <w:b/>
          <w:u w:val="single"/>
          <w:lang w:eastAsia="bg-BG"/>
        </w:rPr>
      </w:pPr>
    </w:p>
    <w:p w:rsidR="00F10516" w:rsidRDefault="00C12D5A">
      <w:pPr>
        <w:pStyle w:val="Standard"/>
        <w:spacing w:after="144"/>
        <w:ind w:firstLine="284"/>
        <w:jc w:val="center"/>
      </w:pPr>
      <w:r>
        <w:rPr>
          <w:rFonts w:cs="Times New Roman"/>
          <w:b/>
          <w:lang w:eastAsia="bg-BG"/>
        </w:rPr>
        <w:t>У</w:t>
      </w:r>
      <w:r>
        <w:rPr>
          <w:rFonts w:cs="Times New Roman"/>
          <w:b/>
          <w:lang w:val="en-GB" w:eastAsia="bg-BG"/>
        </w:rPr>
        <w:t>СЛОВИЯ ЗА ПОЛУЧАВАНЕ НА РАЗЯСНЕНИЯ ПО ДОКУМЕНТАЦИЯТА</w:t>
      </w:r>
    </w:p>
    <w:p w:rsidR="00C4605F" w:rsidRPr="00C4605F" w:rsidRDefault="00C4605F" w:rsidP="00C460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150" w:lineRule="atLeast"/>
        <w:jc w:val="both"/>
        <w:textAlignment w:val="auto"/>
        <w:rPr>
          <w:rFonts w:eastAsia="Times New Roman" w:cs="Times New Roman"/>
          <w:color w:val="000000"/>
          <w:kern w:val="0"/>
          <w:lang w:eastAsia="bg-BG" w:bidi="ar-SA"/>
        </w:rPr>
      </w:pPr>
      <w:r>
        <w:rPr>
          <w:rFonts w:eastAsia="Times New Roman" w:cs="Times New Roman"/>
          <w:color w:val="000000"/>
          <w:kern w:val="0"/>
          <w:lang w:eastAsia="bg-BG" w:bidi="ar-SA"/>
        </w:rPr>
        <w:t xml:space="preserve">       </w:t>
      </w:r>
      <w:r w:rsidRPr="00C4605F">
        <w:rPr>
          <w:rFonts w:eastAsia="Times New Roman" w:cs="Times New Roman"/>
          <w:color w:val="000000"/>
          <w:kern w:val="0"/>
          <w:lang w:eastAsia="bg-BG" w:bidi="ar-SA"/>
        </w:rPr>
        <w:t>Лицата</w:t>
      </w:r>
      <w:r>
        <w:rPr>
          <w:rFonts w:eastAsia="Times New Roman" w:cs="Times New Roman"/>
          <w:color w:val="000000"/>
          <w:kern w:val="0"/>
          <w:lang w:eastAsia="bg-BG" w:bidi="ar-SA"/>
        </w:rPr>
        <w:t xml:space="preserve"> </w:t>
      </w:r>
      <w:r w:rsidRPr="00C4605F">
        <w:rPr>
          <w:rFonts w:eastAsia="Times New Roman" w:cs="Times New Roman"/>
          <w:color w:val="000000"/>
          <w:kern w:val="0"/>
          <w:lang w:eastAsia="bg-BG" w:bidi="ar-SA"/>
        </w:rPr>
        <w:t>могат да поискат писмено от възложителя разяснения по решението, обявлени</w:t>
      </w:r>
      <w:r w:rsidRPr="00C4605F">
        <w:rPr>
          <w:rFonts w:eastAsia="Times New Roman" w:cs="Times New Roman"/>
          <w:color w:val="000000"/>
          <w:kern w:val="0"/>
          <w:lang w:eastAsia="bg-BG" w:bidi="ar-SA"/>
        </w:rPr>
        <w:t>е</w:t>
      </w:r>
      <w:r w:rsidRPr="00C4605F">
        <w:rPr>
          <w:rFonts w:eastAsia="Times New Roman" w:cs="Times New Roman"/>
          <w:color w:val="000000"/>
          <w:kern w:val="0"/>
          <w:lang w:eastAsia="bg-BG" w:bidi="ar-SA"/>
        </w:rPr>
        <w:t>то,</w:t>
      </w:r>
      <w:r>
        <w:rPr>
          <w:rFonts w:eastAsia="Times New Roman" w:cs="Times New Roman"/>
          <w:color w:val="000000"/>
          <w:kern w:val="0"/>
          <w:lang w:eastAsia="bg-BG" w:bidi="ar-SA"/>
        </w:rPr>
        <w:t xml:space="preserve"> </w:t>
      </w:r>
      <w:r w:rsidRPr="00C4605F">
        <w:rPr>
          <w:rFonts w:eastAsia="Times New Roman" w:cs="Times New Roman"/>
          <w:color w:val="000000"/>
          <w:kern w:val="0"/>
          <w:lang w:eastAsia="bg-BG" w:bidi="ar-SA"/>
        </w:rPr>
        <w:t>документацията за обществената поръчка и</w:t>
      </w:r>
      <w:r>
        <w:rPr>
          <w:rFonts w:eastAsia="Times New Roman" w:cs="Times New Roman"/>
          <w:color w:val="000000"/>
          <w:kern w:val="0"/>
          <w:lang w:eastAsia="bg-BG" w:bidi="ar-SA"/>
        </w:rPr>
        <w:t xml:space="preserve"> </w:t>
      </w:r>
      <w:r w:rsidRPr="00C4605F">
        <w:rPr>
          <w:rFonts w:eastAsia="Times New Roman" w:cs="Times New Roman"/>
          <w:color w:val="000000"/>
          <w:kern w:val="0"/>
          <w:lang w:eastAsia="bg-BG" w:bidi="ar-SA"/>
        </w:rPr>
        <w:t>описателния документ до 10 дни преди изт</w:t>
      </w:r>
      <w:r w:rsidRPr="00C4605F">
        <w:rPr>
          <w:rFonts w:eastAsia="Times New Roman" w:cs="Times New Roman"/>
          <w:color w:val="000000"/>
          <w:kern w:val="0"/>
          <w:lang w:eastAsia="bg-BG" w:bidi="ar-SA"/>
        </w:rPr>
        <w:t>и</w:t>
      </w:r>
      <w:r w:rsidRPr="00C4605F">
        <w:rPr>
          <w:rFonts w:eastAsia="Times New Roman" w:cs="Times New Roman"/>
          <w:color w:val="000000"/>
          <w:kern w:val="0"/>
          <w:lang w:eastAsia="bg-BG" w:bidi="ar-SA"/>
        </w:rPr>
        <w:t>чане на срока за получаване на</w:t>
      </w:r>
      <w:r>
        <w:rPr>
          <w:rFonts w:eastAsia="Times New Roman" w:cs="Times New Roman"/>
          <w:color w:val="000000"/>
          <w:kern w:val="0"/>
          <w:lang w:eastAsia="bg-BG" w:bidi="ar-SA"/>
        </w:rPr>
        <w:t xml:space="preserve"> офертите. </w:t>
      </w:r>
      <w:r w:rsidRPr="00C4605F">
        <w:rPr>
          <w:rFonts w:eastAsia="Times New Roman" w:cs="Times New Roman"/>
          <w:color w:val="000000"/>
          <w:kern w:val="0"/>
          <w:lang w:eastAsia="bg-BG" w:bidi="ar-SA"/>
        </w:rPr>
        <w:t>Възложителят предоставя разясненията в 4-дневен срок от получаване на</w:t>
      </w:r>
      <w:r>
        <w:rPr>
          <w:rFonts w:eastAsia="Times New Roman" w:cs="Times New Roman"/>
          <w:color w:val="000000"/>
          <w:kern w:val="0"/>
          <w:lang w:eastAsia="bg-BG" w:bidi="ar-SA"/>
        </w:rPr>
        <w:t xml:space="preserve"> </w:t>
      </w:r>
      <w:r w:rsidRPr="00C4605F">
        <w:rPr>
          <w:rFonts w:eastAsia="Times New Roman" w:cs="Times New Roman"/>
          <w:color w:val="000000"/>
          <w:kern w:val="0"/>
          <w:lang w:eastAsia="bg-BG" w:bidi="ar-SA"/>
        </w:rPr>
        <w:t>искането, но не по-късно от 6 дн</w:t>
      </w:r>
      <w:r>
        <w:rPr>
          <w:rFonts w:eastAsia="Times New Roman" w:cs="Times New Roman"/>
          <w:color w:val="000000"/>
          <w:kern w:val="0"/>
          <w:lang w:eastAsia="bg-BG" w:bidi="ar-SA"/>
        </w:rPr>
        <w:t xml:space="preserve">и преди срока за получаване на </w:t>
      </w:r>
      <w:r w:rsidRPr="00C4605F">
        <w:rPr>
          <w:rFonts w:eastAsia="Times New Roman" w:cs="Times New Roman"/>
          <w:color w:val="000000"/>
          <w:kern w:val="0"/>
          <w:lang w:eastAsia="bg-BG" w:bidi="ar-SA"/>
        </w:rPr>
        <w:t>офе</w:t>
      </w:r>
      <w:r w:rsidRPr="00C4605F">
        <w:rPr>
          <w:rFonts w:eastAsia="Times New Roman" w:cs="Times New Roman"/>
          <w:color w:val="000000"/>
          <w:kern w:val="0"/>
          <w:lang w:eastAsia="bg-BG" w:bidi="ar-SA"/>
        </w:rPr>
        <w:t>р</w:t>
      </w:r>
      <w:r w:rsidRPr="00C4605F">
        <w:rPr>
          <w:rFonts w:eastAsia="Times New Roman" w:cs="Times New Roman"/>
          <w:color w:val="000000"/>
          <w:kern w:val="0"/>
          <w:lang w:eastAsia="bg-BG" w:bidi="ar-SA"/>
        </w:rPr>
        <w:t>ти</w:t>
      </w:r>
      <w:r>
        <w:rPr>
          <w:rFonts w:eastAsia="Times New Roman" w:cs="Times New Roman"/>
          <w:color w:val="000000"/>
          <w:kern w:val="0"/>
          <w:lang w:eastAsia="bg-BG" w:bidi="ar-SA"/>
        </w:rPr>
        <w:t>те</w:t>
      </w:r>
      <w:r w:rsidRPr="00C4605F">
        <w:rPr>
          <w:rFonts w:eastAsia="Times New Roman" w:cs="Times New Roman"/>
          <w:color w:val="000000"/>
          <w:kern w:val="0"/>
          <w:lang w:eastAsia="bg-BG" w:bidi="ar-SA"/>
        </w:rPr>
        <w:t>.</w:t>
      </w:r>
      <w:r>
        <w:rPr>
          <w:rFonts w:eastAsia="Times New Roman" w:cs="Times New Roman"/>
          <w:color w:val="000000"/>
          <w:kern w:val="0"/>
          <w:lang w:eastAsia="bg-BG" w:bidi="ar-SA"/>
        </w:rPr>
        <w:t xml:space="preserve"> </w:t>
      </w:r>
      <w:r w:rsidRPr="00C4605F">
        <w:rPr>
          <w:rFonts w:eastAsia="Times New Roman" w:cs="Times New Roman"/>
          <w:color w:val="000000"/>
          <w:kern w:val="0"/>
          <w:lang w:eastAsia="bg-BG" w:bidi="ar-SA"/>
        </w:rPr>
        <w:t>В разясненията не се посочва лицето, направило запитването. Възложителят не предо</w:t>
      </w:r>
      <w:r w:rsidRPr="00C4605F">
        <w:rPr>
          <w:rFonts w:eastAsia="Times New Roman" w:cs="Times New Roman"/>
          <w:color w:val="000000"/>
          <w:kern w:val="0"/>
          <w:lang w:eastAsia="bg-BG" w:bidi="ar-SA"/>
        </w:rPr>
        <w:t>с</w:t>
      </w:r>
      <w:r w:rsidRPr="00C4605F">
        <w:rPr>
          <w:rFonts w:eastAsia="Times New Roman" w:cs="Times New Roman"/>
          <w:color w:val="000000"/>
          <w:kern w:val="0"/>
          <w:lang w:eastAsia="bg-BG" w:bidi="ar-SA"/>
        </w:rPr>
        <w:t xml:space="preserve">тавя разяснения, ако искането е постъпило след </w:t>
      </w:r>
      <w:r>
        <w:rPr>
          <w:rFonts w:eastAsia="Times New Roman" w:cs="Times New Roman"/>
          <w:color w:val="000000"/>
          <w:kern w:val="0"/>
          <w:lang w:eastAsia="bg-BG" w:bidi="ar-SA"/>
        </w:rPr>
        <w:t>посочения срок.</w:t>
      </w:r>
      <w:r w:rsidRPr="00C4605F">
        <w:rPr>
          <w:rFonts w:eastAsia="Times New Roman" w:cs="Times New Roman"/>
          <w:color w:val="000000"/>
          <w:kern w:val="0"/>
          <w:lang w:eastAsia="bg-BG" w:bidi="ar-SA"/>
        </w:rPr>
        <w:t xml:space="preserve"> Разясненията се предоставят чрез публикуване на профила на купувача.</w:t>
      </w:r>
    </w:p>
    <w:p w:rsidR="00A12749" w:rsidRPr="00C4605F" w:rsidRDefault="00A12749" w:rsidP="00C4605F">
      <w:pPr>
        <w:pStyle w:val="Standard"/>
        <w:shd w:val="clear" w:color="auto" w:fill="FFFFFF"/>
        <w:spacing w:after="144"/>
        <w:ind w:firstLine="284"/>
        <w:jc w:val="both"/>
        <w:rPr>
          <w:rFonts w:cs="Times New Roman"/>
          <w:lang w:eastAsia="bg-BG"/>
        </w:rPr>
      </w:pPr>
    </w:p>
    <w:p w:rsidR="00F10516" w:rsidRDefault="008B4DAA">
      <w:pPr>
        <w:pStyle w:val="Standard"/>
        <w:shd w:val="clear" w:color="auto" w:fill="FFFFFF"/>
        <w:spacing w:after="144"/>
        <w:ind w:firstLine="284"/>
        <w:jc w:val="center"/>
        <w:rPr>
          <w:rFonts w:cs="Times New Roman"/>
          <w:b/>
          <w:color w:val="000000"/>
          <w:lang w:eastAsia="bg-BG"/>
        </w:rPr>
      </w:pPr>
      <w:r>
        <w:rPr>
          <w:rFonts w:cs="Times New Roman"/>
          <w:b/>
          <w:color w:val="000000"/>
          <w:lang w:eastAsia="bg-BG"/>
        </w:rPr>
        <w:t>КРИТЕРИЙ</w:t>
      </w:r>
      <w:r w:rsidR="00C12D5A">
        <w:rPr>
          <w:rFonts w:cs="Times New Roman"/>
          <w:b/>
          <w:color w:val="000000"/>
          <w:lang w:eastAsia="bg-BG"/>
        </w:rPr>
        <w:t xml:space="preserve"> ЗА ВЪЗЛАГАНЕ НА ПОРЪЧКАТА</w:t>
      </w:r>
    </w:p>
    <w:p w:rsidR="00F945A0" w:rsidRPr="00FA7F9E" w:rsidRDefault="00FA7F9E" w:rsidP="00FC672E">
      <w:pPr>
        <w:pStyle w:val="Standard"/>
        <w:shd w:val="clear" w:color="auto" w:fill="FFFFFF"/>
        <w:spacing w:after="144"/>
        <w:ind w:firstLine="284"/>
        <w:jc w:val="center"/>
        <w:rPr>
          <w:rFonts w:cs="Times New Roman"/>
          <w:lang w:eastAsia="bg-BG"/>
        </w:rPr>
      </w:pPr>
      <w:r w:rsidRPr="00FA7F9E">
        <w:t>„Оптимално съотношение качество/цена”</w:t>
      </w:r>
    </w:p>
    <w:p w:rsidR="00FA7F9E" w:rsidRDefault="00FA7F9E" w:rsidP="00FC672E">
      <w:pPr>
        <w:pStyle w:val="Standard"/>
        <w:shd w:val="clear" w:color="auto" w:fill="FFFFFF"/>
        <w:spacing w:after="144"/>
        <w:ind w:firstLine="284"/>
        <w:jc w:val="center"/>
        <w:rPr>
          <w:rFonts w:cs="Times New Roman"/>
          <w:b/>
          <w:lang w:eastAsia="bg-BG"/>
        </w:rPr>
      </w:pPr>
    </w:p>
    <w:p w:rsidR="00F10516" w:rsidRDefault="00C12D5A" w:rsidP="00FC672E">
      <w:pPr>
        <w:pStyle w:val="Standard"/>
        <w:shd w:val="clear" w:color="auto" w:fill="FFFFFF"/>
        <w:spacing w:after="144"/>
        <w:ind w:firstLine="284"/>
        <w:jc w:val="center"/>
        <w:rPr>
          <w:rFonts w:cs="Times New Roman"/>
          <w:b/>
          <w:lang w:eastAsia="bg-BG"/>
        </w:rPr>
      </w:pPr>
      <w:r>
        <w:rPr>
          <w:rFonts w:cs="Times New Roman"/>
          <w:b/>
          <w:lang w:eastAsia="bg-BG"/>
        </w:rPr>
        <w:t>УЧАСТИЕ В ПРОЦЕДУРАТА</w:t>
      </w:r>
    </w:p>
    <w:p w:rsidR="00D40402" w:rsidRPr="00D40402" w:rsidRDefault="00D40402" w:rsidP="00D40402">
      <w:pPr>
        <w:pStyle w:val="Style41"/>
        <w:widowControl/>
        <w:tabs>
          <w:tab w:val="left" w:pos="410"/>
          <w:tab w:val="left" w:pos="851"/>
          <w:tab w:val="left" w:pos="993"/>
        </w:tabs>
        <w:ind w:firstLine="567"/>
        <w:rPr>
          <w:b/>
        </w:rPr>
      </w:pPr>
      <w:r w:rsidRPr="00D40402">
        <w:rPr>
          <w:b/>
        </w:rPr>
        <w:t>1. Общи изисквания. Лично състояние</w:t>
      </w:r>
    </w:p>
    <w:p w:rsidR="00D40402" w:rsidRPr="00D40402" w:rsidRDefault="00D40402" w:rsidP="00D40402">
      <w:pPr>
        <w:pStyle w:val="Style41"/>
        <w:widowControl/>
        <w:tabs>
          <w:tab w:val="left" w:pos="410"/>
          <w:tab w:val="left" w:pos="851"/>
          <w:tab w:val="left" w:pos="993"/>
        </w:tabs>
        <w:ind w:firstLine="567"/>
      </w:pPr>
      <w:r w:rsidRPr="00D40402">
        <w:rPr>
          <w:b/>
        </w:rPr>
        <w:t>1.1.</w:t>
      </w:r>
      <w:r w:rsidRPr="00D40402">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предмет на настоящата процедура, съгласно законодателството на държавата, в която то е установено. Възложителят не изисква обединенията да имат определена правна форма, за да участват при възлагането на поръчката, и не поставя условие за създаване на юридическо лице, когато участникът, определен за изпълнител, е обединение на физически и/или юридически лица. Участник не може да бъде отстранен от процедурата за възлагане на обществената поръчка на основание на неговия статут или на правната му форма, когато той или участниците в обединението имат право да упражняват дейностите, предмет на настоящата процедура, в държавата чле</w:t>
      </w:r>
      <w:r w:rsidRPr="00D40402">
        <w:t>н</w:t>
      </w:r>
      <w:r w:rsidRPr="00D40402">
        <w:t>ка, в която са установени.</w:t>
      </w:r>
    </w:p>
    <w:p w:rsidR="00D40402" w:rsidRPr="00D40402" w:rsidRDefault="00D40402" w:rsidP="00D40402">
      <w:pPr>
        <w:pStyle w:val="Style41"/>
        <w:widowControl/>
        <w:tabs>
          <w:tab w:val="left" w:pos="410"/>
          <w:tab w:val="left" w:pos="851"/>
          <w:tab w:val="left" w:pos="993"/>
        </w:tabs>
        <w:ind w:firstLine="567"/>
        <w:rPr>
          <w:rStyle w:val="FontStyle62"/>
          <w:sz w:val="24"/>
          <w:szCs w:val="24"/>
        </w:rPr>
      </w:pPr>
    </w:p>
    <w:p w:rsidR="00D40402" w:rsidRPr="00D40402" w:rsidRDefault="00D40402" w:rsidP="00D40402">
      <w:pPr>
        <w:pStyle w:val="Style14"/>
        <w:widowControl/>
        <w:ind w:firstLine="567"/>
        <w:rPr>
          <w:rStyle w:val="FontStyle72"/>
          <w:b/>
          <w:sz w:val="24"/>
          <w:szCs w:val="24"/>
        </w:rPr>
      </w:pPr>
      <w:r w:rsidRPr="00D40402">
        <w:rPr>
          <w:rStyle w:val="FontStyle72"/>
          <w:b/>
          <w:sz w:val="24"/>
          <w:szCs w:val="24"/>
        </w:rPr>
        <w:t>2. Лично състояние на участниците</w:t>
      </w:r>
    </w:p>
    <w:p w:rsidR="00D40402" w:rsidRPr="00D40402" w:rsidRDefault="00D40402" w:rsidP="00D40402">
      <w:pPr>
        <w:pStyle w:val="Style41"/>
        <w:widowControl/>
        <w:tabs>
          <w:tab w:val="left" w:pos="410"/>
          <w:tab w:val="left" w:pos="851"/>
          <w:tab w:val="left" w:pos="993"/>
        </w:tabs>
        <w:ind w:firstLine="567"/>
        <w:jc w:val="left"/>
        <w:rPr>
          <w:rStyle w:val="FontStyle72"/>
          <w:sz w:val="24"/>
          <w:szCs w:val="24"/>
        </w:rPr>
      </w:pPr>
      <w:r w:rsidRPr="00D40402">
        <w:rPr>
          <w:rStyle w:val="FontStyle62"/>
          <w:sz w:val="24"/>
          <w:szCs w:val="24"/>
        </w:rPr>
        <w:t>2.1.</w:t>
      </w:r>
      <w:r w:rsidRPr="00D40402">
        <w:rPr>
          <w:rStyle w:val="FontStyle62"/>
          <w:sz w:val="24"/>
          <w:szCs w:val="24"/>
        </w:rPr>
        <w:tab/>
      </w:r>
      <w:r w:rsidRPr="00D40402">
        <w:rPr>
          <w:rStyle w:val="FontStyle72"/>
          <w:sz w:val="24"/>
          <w:szCs w:val="24"/>
        </w:rPr>
        <w:t xml:space="preserve">От участие в процедурата </w:t>
      </w:r>
      <w:r w:rsidRPr="00D40402">
        <w:rPr>
          <w:rStyle w:val="FontStyle62"/>
          <w:sz w:val="24"/>
          <w:szCs w:val="24"/>
        </w:rPr>
        <w:t xml:space="preserve">се отстранява </w:t>
      </w:r>
      <w:r w:rsidRPr="00D40402">
        <w:rPr>
          <w:rStyle w:val="FontStyle72"/>
          <w:sz w:val="24"/>
          <w:szCs w:val="24"/>
        </w:rPr>
        <w:t>участник, когато:</w:t>
      </w:r>
    </w:p>
    <w:p w:rsidR="00D40402" w:rsidRPr="00D40402" w:rsidRDefault="00D40402" w:rsidP="00D40402">
      <w:pPr>
        <w:pStyle w:val="Style41"/>
        <w:widowControl/>
        <w:tabs>
          <w:tab w:val="left" w:pos="583"/>
          <w:tab w:val="left" w:pos="851"/>
          <w:tab w:val="left" w:pos="1134"/>
        </w:tabs>
        <w:ind w:firstLine="567"/>
        <w:jc w:val="left"/>
        <w:rPr>
          <w:rStyle w:val="FontStyle72"/>
          <w:sz w:val="24"/>
          <w:szCs w:val="24"/>
        </w:rPr>
      </w:pPr>
      <w:r w:rsidRPr="00D40402">
        <w:rPr>
          <w:rStyle w:val="FontStyle62"/>
          <w:sz w:val="24"/>
          <w:szCs w:val="24"/>
        </w:rPr>
        <w:t>2.1.1.</w:t>
      </w:r>
      <w:r w:rsidRPr="00D40402">
        <w:rPr>
          <w:rStyle w:val="FontStyle62"/>
          <w:sz w:val="24"/>
          <w:szCs w:val="24"/>
        </w:rPr>
        <w:tab/>
      </w:r>
      <w:r w:rsidRPr="00D40402">
        <w:rPr>
          <w:rStyle w:val="FontStyle72"/>
          <w:sz w:val="24"/>
          <w:szCs w:val="24"/>
        </w:rPr>
        <w:t>е осъден с влязла в сила присъда, освен ако е реабилитиран, за:</w:t>
      </w:r>
    </w:p>
    <w:p w:rsidR="00D40402" w:rsidRPr="00D40402" w:rsidRDefault="00D40402" w:rsidP="00D40402">
      <w:pPr>
        <w:pStyle w:val="Style41"/>
        <w:widowControl/>
        <w:tabs>
          <w:tab w:val="left" w:pos="238"/>
          <w:tab w:val="left" w:pos="709"/>
          <w:tab w:val="left" w:pos="851"/>
        </w:tabs>
        <w:ind w:firstLine="567"/>
        <w:jc w:val="left"/>
        <w:rPr>
          <w:rStyle w:val="FontStyle72"/>
          <w:sz w:val="24"/>
          <w:szCs w:val="24"/>
        </w:rPr>
      </w:pPr>
      <w:r w:rsidRPr="00D40402">
        <w:rPr>
          <w:rStyle w:val="FontStyle72"/>
          <w:sz w:val="24"/>
          <w:szCs w:val="24"/>
        </w:rPr>
        <w:t>а)</w:t>
      </w:r>
      <w:r w:rsidRPr="00D40402">
        <w:rPr>
          <w:rStyle w:val="FontStyle72"/>
          <w:sz w:val="24"/>
          <w:szCs w:val="24"/>
        </w:rPr>
        <w:tab/>
        <w:t>престъпление по смисъла на чл. 108 а) от Наказателния кодекс;</w:t>
      </w:r>
    </w:p>
    <w:p w:rsidR="00D40402" w:rsidRPr="00D40402" w:rsidRDefault="00D40402" w:rsidP="00D40402">
      <w:pPr>
        <w:pStyle w:val="Style41"/>
        <w:widowControl/>
        <w:tabs>
          <w:tab w:val="left" w:pos="238"/>
          <w:tab w:val="left" w:pos="709"/>
          <w:tab w:val="left" w:pos="851"/>
        </w:tabs>
        <w:ind w:firstLine="567"/>
        <w:jc w:val="left"/>
        <w:rPr>
          <w:rStyle w:val="FontStyle72"/>
          <w:sz w:val="24"/>
          <w:szCs w:val="24"/>
        </w:rPr>
      </w:pPr>
      <w:r w:rsidRPr="00D40402">
        <w:rPr>
          <w:rStyle w:val="FontStyle72"/>
          <w:sz w:val="24"/>
          <w:szCs w:val="24"/>
        </w:rPr>
        <w:t>б)</w:t>
      </w:r>
      <w:r w:rsidRPr="00D40402">
        <w:rPr>
          <w:rStyle w:val="FontStyle72"/>
          <w:sz w:val="24"/>
          <w:szCs w:val="24"/>
        </w:rPr>
        <w:tab/>
        <w:t>престъпление по смисъла на чл. 159 а)- 159 г) от Наказателния кодекс;</w:t>
      </w:r>
    </w:p>
    <w:p w:rsidR="00D40402" w:rsidRPr="00D40402" w:rsidRDefault="00D40402" w:rsidP="00D40402">
      <w:pPr>
        <w:pStyle w:val="Style41"/>
        <w:widowControl/>
        <w:tabs>
          <w:tab w:val="left" w:pos="238"/>
          <w:tab w:val="left" w:pos="709"/>
          <w:tab w:val="left" w:pos="851"/>
        </w:tabs>
        <w:ind w:firstLine="567"/>
        <w:rPr>
          <w:rStyle w:val="FontStyle72"/>
          <w:sz w:val="24"/>
          <w:szCs w:val="24"/>
        </w:rPr>
      </w:pPr>
      <w:r w:rsidRPr="00D40402">
        <w:rPr>
          <w:rStyle w:val="FontStyle72"/>
          <w:sz w:val="24"/>
          <w:szCs w:val="24"/>
        </w:rPr>
        <w:t>в)</w:t>
      </w:r>
      <w:r w:rsidRPr="00D40402">
        <w:rPr>
          <w:rStyle w:val="FontStyle72"/>
          <w:sz w:val="24"/>
          <w:szCs w:val="24"/>
        </w:rPr>
        <w:tab/>
        <w:t>престъпление против трудовите права на гражданите, по чл. 172 от Наказателния</w:t>
      </w:r>
      <w:r w:rsidRPr="00D40402">
        <w:rPr>
          <w:rStyle w:val="FontStyle72"/>
          <w:sz w:val="24"/>
          <w:szCs w:val="24"/>
        </w:rPr>
        <w:br/>
        <w:t>кодекс;</w:t>
      </w:r>
    </w:p>
    <w:p w:rsidR="00D40402" w:rsidRPr="00D40402" w:rsidRDefault="00D40402" w:rsidP="00D40402">
      <w:pPr>
        <w:pStyle w:val="Style41"/>
        <w:widowControl/>
        <w:tabs>
          <w:tab w:val="left" w:pos="238"/>
          <w:tab w:val="left" w:pos="709"/>
          <w:tab w:val="left" w:pos="851"/>
        </w:tabs>
        <w:ind w:firstLine="567"/>
        <w:jc w:val="left"/>
        <w:rPr>
          <w:rStyle w:val="FontStyle72"/>
          <w:sz w:val="24"/>
          <w:szCs w:val="24"/>
        </w:rPr>
      </w:pPr>
      <w:r w:rsidRPr="00D40402">
        <w:rPr>
          <w:rStyle w:val="FontStyle72"/>
          <w:sz w:val="24"/>
          <w:szCs w:val="24"/>
        </w:rPr>
        <w:t>г)</w:t>
      </w:r>
      <w:r w:rsidRPr="00D40402">
        <w:rPr>
          <w:rStyle w:val="FontStyle72"/>
          <w:sz w:val="24"/>
          <w:szCs w:val="24"/>
        </w:rPr>
        <w:tab/>
        <w:t>престъпление против младежта, по смисъла на чл. 192а от Наказателния кодекс;</w:t>
      </w:r>
    </w:p>
    <w:p w:rsidR="00D40402" w:rsidRPr="00D40402" w:rsidRDefault="00D40402" w:rsidP="00D40402">
      <w:pPr>
        <w:pStyle w:val="Style41"/>
        <w:widowControl/>
        <w:tabs>
          <w:tab w:val="left" w:pos="238"/>
          <w:tab w:val="left" w:pos="709"/>
          <w:tab w:val="left" w:pos="851"/>
        </w:tabs>
        <w:ind w:firstLine="567"/>
        <w:jc w:val="left"/>
        <w:rPr>
          <w:rStyle w:val="FontStyle72"/>
          <w:sz w:val="24"/>
          <w:szCs w:val="24"/>
        </w:rPr>
      </w:pPr>
      <w:r w:rsidRPr="00D40402">
        <w:rPr>
          <w:rStyle w:val="FontStyle72"/>
          <w:sz w:val="24"/>
          <w:szCs w:val="24"/>
        </w:rPr>
        <w:lastRenderedPageBreak/>
        <w:t>д)</w:t>
      </w:r>
      <w:r w:rsidRPr="00D40402">
        <w:rPr>
          <w:rStyle w:val="FontStyle72"/>
          <w:sz w:val="24"/>
          <w:szCs w:val="24"/>
        </w:rPr>
        <w:tab/>
        <w:t>престъпление против собствеността по чл. 194 - 217 от Наказателния кодекс;</w:t>
      </w:r>
    </w:p>
    <w:p w:rsidR="00D40402" w:rsidRPr="00D40402" w:rsidRDefault="00D40402" w:rsidP="00D40402">
      <w:pPr>
        <w:pStyle w:val="Style41"/>
        <w:widowControl/>
        <w:tabs>
          <w:tab w:val="left" w:pos="238"/>
          <w:tab w:val="left" w:pos="709"/>
          <w:tab w:val="left" w:pos="851"/>
        </w:tabs>
        <w:ind w:firstLine="567"/>
        <w:jc w:val="left"/>
        <w:rPr>
          <w:rStyle w:val="FontStyle72"/>
          <w:sz w:val="24"/>
          <w:szCs w:val="24"/>
        </w:rPr>
      </w:pPr>
      <w:r w:rsidRPr="00D40402">
        <w:rPr>
          <w:rStyle w:val="FontStyle72"/>
          <w:sz w:val="24"/>
          <w:szCs w:val="24"/>
        </w:rPr>
        <w:t>е)</w:t>
      </w:r>
      <w:r w:rsidRPr="00D40402">
        <w:rPr>
          <w:rStyle w:val="FontStyle72"/>
          <w:sz w:val="24"/>
          <w:szCs w:val="24"/>
        </w:rPr>
        <w:tab/>
        <w:t>престъпление против стопанството по чл. 219 - 252 от Наказателния кодекс;</w:t>
      </w:r>
    </w:p>
    <w:p w:rsidR="00D40402" w:rsidRPr="00D40402" w:rsidRDefault="00D40402" w:rsidP="00D40402">
      <w:pPr>
        <w:pStyle w:val="Style41"/>
        <w:widowControl/>
        <w:tabs>
          <w:tab w:val="left" w:pos="238"/>
          <w:tab w:val="left" w:pos="709"/>
          <w:tab w:val="left" w:pos="851"/>
        </w:tabs>
        <w:ind w:firstLine="567"/>
        <w:rPr>
          <w:rStyle w:val="FontStyle72"/>
          <w:sz w:val="24"/>
          <w:szCs w:val="24"/>
        </w:rPr>
      </w:pPr>
      <w:r w:rsidRPr="00D40402">
        <w:rPr>
          <w:rStyle w:val="FontStyle72"/>
          <w:sz w:val="24"/>
          <w:szCs w:val="24"/>
        </w:rPr>
        <w:t>ж)</w:t>
      </w:r>
      <w:r w:rsidRPr="00D40402">
        <w:rPr>
          <w:rStyle w:val="FontStyle72"/>
          <w:sz w:val="24"/>
          <w:szCs w:val="24"/>
        </w:rPr>
        <w:tab/>
        <w:t>престъпление против финансовата, данъчната или осигурителната система,</w:t>
      </w:r>
      <w:r w:rsidRPr="00D40402">
        <w:rPr>
          <w:rStyle w:val="FontStyle72"/>
          <w:sz w:val="24"/>
          <w:szCs w:val="24"/>
        </w:rPr>
        <w:br/>
        <w:t>включително изпиране на пари, по чл. 253 - 260 от Наказателния кодекс;</w:t>
      </w:r>
    </w:p>
    <w:p w:rsidR="00D40402" w:rsidRPr="00D40402" w:rsidRDefault="00D40402" w:rsidP="00D40402">
      <w:pPr>
        <w:pStyle w:val="Style41"/>
        <w:widowControl/>
        <w:tabs>
          <w:tab w:val="left" w:pos="238"/>
          <w:tab w:val="left" w:pos="709"/>
          <w:tab w:val="left" w:pos="851"/>
        </w:tabs>
        <w:ind w:firstLine="567"/>
        <w:jc w:val="left"/>
        <w:rPr>
          <w:rStyle w:val="FontStyle72"/>
          <w:sz w:val="24"/>
          <w:szCs w:val="24"/>
        </w:rPr>
      </w:pPr>
      <w:r w:rsidRPr="00D40402">
        <w:rPr>
          <w:rStyle w:val="FontStyle72"/>
          <w:sz w:val="24"/>
          <w:szCs w:val="24"/>
        </w:rPr>
        <w:t>з)</w:t>
      </w:r>
      <w:r w:rsidRPr="00D40402">
        <w:rPr>
          <w:rStyle w:val="FontStyle72"/>
          <w:sz w:val="24"/>
          <w:szCs w:val="24"/>
        </w:rPr>
        <w:tab/>
        <w:t>подкуп по чл. 301 - 307 от Наказателния кодекс;</w:t>
      </w:r>
    </w:p>
    <w:p w:rsidR="00D40402" w:rsidRPr="00D40402" w:rsidRDefault="00D40402" w:rsidP="00D40402">
      <w:pPr>
        <w:pStyle w:val="Style41"/>
        <w:widowControl/>
        <w:tabs>
          <w:tab w:val="left" w:pos="238"/>
          <w:tab w:val="left" w:pos="709"/>
          <w:tab w:val="left" w:pos="851"/>
        </w:tabs>
        <w:ind w:firstLine="567"/>
        <w:jc w:val="left"/>
        <w:rPr>
          <w:rStyle w:val="FontStyle72"/>
          <w:sz w:val="24"/>
          <w:szCs w:val="24"/>
        </w:rPr>
      </w:pPr>
      <w:r w:rsidRPr="00D40402">
        <w:rPr>
          <w:rStyle w:val="FontStyle72"/>
          <w:sz w:val="24"/>
          <w:szCs w:val="24"/>
        </w:rPr>
        <w:t>и)</w:t>
      </w:r>
      <w:r w:rsidRPr="00D40402">
        <w:rPr>
          <w:rStyle w:val="FontStyle72"/>
          <w:sz w:val="24"/>
          <w:szCs w:val="24"/>
        </w:rPr>
        <w:tab/>
        <w:t>участие в организирана престъпна група по чл. 321 и 321а от Наказателния кодекс;</w:t>
      </w:r>
    </w:p>
    <w:p w:rsidR="00D40402" w:rsidRPr="00D40402" w:rsidRDefault="00D40402" w:rsidP="00D40402">
      <w:pPr>
        <w:pStyle w:val="Style14"/>
        <w:widowControl/>
        <w:tabs>
          <w:tab w:val="left" w:pos="709"/>
          <w:tab w:val="left" w:pos="851"/>
        </w:tabs>
        <w:ind w:firstLine="567"/>
        <w:rPr>
          <w:rStyle w:val="FontStyle72"/>
          <w:sz w:val="24"/>
          <w:szCs w:val="24"/>
        </w:rPr>
      </w:pPr>
      <w:r w:rsidRPr="00D40402">
        <w:rPr>
          <w:rStyle w:val="FontStyle72"/>
          <w:sz w:val="24"/>
          <w:szCs w:val="24"/>
        </w:rPr>
        <w:t>й) престъпление против народното здраве и против околната среда, по смисъла на чл. 352-353е от Наказателния кодекс.</w:t>
      </w:r>
    </w:p>
    <w:p w:rsidR="00D40402" w:rsidRPr="00D40402" w:rsidRDefault="00D40402" w:rsidP="007078E2">
      <w:pPr>
        <w:pStyle w:val="Style41"/>
        <w:widowControl/>
        <w:numPr>
          <w:ilvl w:val="2"/>
          <w:numId w:val="26"/>
        </w:numPr>
        <w:tabs>
          <w:tab w:val="left" w:pos="1276"/>
        </w:tabs>
        <w:ind w:left="0" w:firstLine="566"/>
        <w:rPr>
          <w:rStyle w:val="FontStyle62"/>
          <w:sz w:val="24"/>
          <w:szCs w:val="24"/>
        </w:rPr>
      </w:pPr>
      <w:r w:rsidRPr="00D40402">
        <w:rPr>
          <w:rStyle w:val="FontStyle72"/>
          <w:sz w:val="24"/>
          <w:szCs w:val="24"/>
        </w:rPr>
        <w:t>е осъден с влязла в сила присъда, освен ако е реабилитиран, за престъпление, аналогично на тези по т. 2.1.1, в друга държава членка или трета страна;</w:t>
      </w:r>
    </w:p>
    <w:p w:rsidR="00D40402" w:rsidRPr="00D40402" w:rsidRDefault="00D40402" w:rsidP="007078E2">
      <w:pPr>
        <w:pStyle w:val="Style41"/>
        <w:widowControl/>
        <w:numPr>
          <w:ilvl w:val="2"/>
          <w:numId w:val="26"/>
        </w:numPr>
        <w:tabs>
          <w:tab w:val="left" w:pos="1276"/>
        </w:tabs>
        <w:ind w:left="0" w:firstLine="566"/>
        <w:rPr>
          <w:rStyle w:val="FontStyle62"/>
          <w:sz w:val="24"/>
          <w:szCs w:val="24"/>
        </w:rPr>
      </w:pPr>
      <w:r w:rsidRPr="00D40402">
        <w:rPr>
          <w:rStyle w:val="FontStyle72"/>
          <w:sz w:val="24"/>
          <w:szCs w:val="24"/>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w:t>
      </w:r>
      <w:r w:rsidRPr="00D40402">
        <w:rPr>
          <w:rStyle w:val="FontStyle72"/>
          <w:sz w:val="24"/>
          <w:szCs w:val="24"/>
        </w:rPr>
        <w:t>р</w:t>
      </w:r>
      <w:r w:rsidRPr="00D40402">
        <w:rPr>
          <w:rStyle w:val="FontStyle72"/>
          <w:sz w:val="24"/>
          <w:szCs w:val="24"/>
        </w:rPr>
        <w:t>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w:t>
      </w:r>
      <w:r w:rsidRPr="00D40402">
        <w:rPr>
          <w:rStyle w:val="FontStyle72"/>
          <w:sz w:val="24"/>
          <w:szCs w:val="24"/>
        </w:rPr>
        <w:t>а</w:t>
      </w:r>
      <w:r w:rsidRPr="00D40402">
        <w:rPr>
          <w:rStyle w:val="FontStyle72"/>
          <w:sz w:val="24"/>
          <w:szCs w:val="24"/>
        </w:rPr>
        <w:t>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40402" w:rsidRPr="00D40402" w:rsidRDefault="00D40402" w:rsidP="00D40402">
      <w:pPr>
        <w:pStyle w:val="Style14"/>
        <w:widowControl/>
        <w:ind w:firstLine="567"/>
        <w:jc w:val="left"/>
        <w:rPr>
          <w:rStyle w:val="FontStyle72"/>
          <w:sz w:val="24"/>
          <w:szCs w:val="24"/>
        </w:rPr>
      </w:pPr>
      <w:r w:rsidRPr="00D40402">
        <w:rPr>
          <w:rStyle w:val="FontStyle62"/>
          <w:sz w:val="24"/>
          <w:szCs w:val="24"/>
        </w:rPr>
        <w:t xml:space="preserve">2.1.3.1.Основанието по </w:t>
      </w:r>
      <w:r w:rsidRPr="00D40402">
        <w:rPr>
          <w:rStyle w:val="FontStyle72"/>
          <w:b/>
          <w:sz w:val="24"/>
          <w:szCs w:val="24"/>
        </w:rPr>
        <w:t>т. 2.1.3. не се прилага</w:t>
      </w:r>
      <w:r w:rsidRPr="00D40402">
        <w:rPr>
          <w:rStyle w:val="FontStyle72"/>
          <w:sz w:val="24"/>
          <w:szCs w:val="24"/>
        </w:rPr>
        <w:t>, когато:</w:t>
      </w:r>
    </w:p>
    <w:p w:rsidR="00D40402" w:rsidRPr="00D40402" w:rsidRDefault="00D40402" w:rsidP="007078E2">
      <w:pPr>
        <w:pStyle w:val="Style41"/>
        <w:widowControl/>
        <w:numPr>
          <w:ilvl w:val="0"/>
          <w:numId w:val="25"/>
        </w:numPr>
        <w:tabs>
          <w:tab w:val="left" w:pos="137"/>
        </w:tabs>
        <w:ind w:left="720" w:hanging="360"/>
        <w:jc w:val="left"/>
        <w:rPr>
          <w:rStyle w:val="FontStyle72"/>
          <w:sz w:val="24"/>
          <w:szCs w:val="24"/>
        </w:rPr>
      </w:pPr>
      <w:r w:rsidRPr="00D40402">
        <w:rPr>
          <w:rStyle w:val="FontStyle72"/>
          <w:sz w:val="24"/>
          <w:szCs w:val="24"/>
        </w:rPr>
        <w:t>се налага да се защитят особено важни държавни или обществени интереси;</w:t>
      </w:r>
    </w:p>
    <w:p w:rsidR="00D40402" w:rsidRPr="00D40402" w:rsidRDefault="00D40402" w:rsidP="007078E2">
      <w:pPr>
        <w:pStyle w:val="Style41"/>
        <w:widowControl/>
        <w:numPr>
          <w:ilvl w:val="0"/>
          <w:numId w:val="25"/>
        </w:numPr>
        <w:tabs>
          <w:tab w:val="left" w:pos="137"/>
        </w:tabs>
        <w:ind w:left="720" w:hanging="360"/>
      </w:pPr>
      <w:r w:rsidRPr="00D40402">
        <w:rPr>
          <w:rStyle w:val="FontStyle72"/>
          <w:sz w:val="24"/>
          <w:szCs w:val="24"/>
        </w:rPr>
        <w:t>размерът на неплатените дължими данъци или социалноосигурителни вноски е не п</w:t>
      </w:r>
      <w:r w:rsidRPr="00D40402">
        <w:rPr>
          <w:rStyle w:val="FontStyle72"/>
          <w:sz w:val="24"/>
          <w:szCs w:val="24"/>
        </w:rPr>
        <w:t>о</w:t>
      </w:r>
      <w:r w:rsidRPr="00D40402">
        <w:rPr>
          <w:rStyle w:val="FontStyle72"/>
          <w:sz w:val="24"/>
          <w:szCs w:val="24"/>
        </w:rPr>
        <w:t xml:space="preserve">вече от </w:t>
      </w:r>
      <w:r w:rsidRPr="00D40402">
        <w:rPr>
          <w:rStyle w:val="FontStyle72"/>
          <w:sz w:val="24"/>
          <w:szCs w:val="24"/>
          <w:u w:val="single"/>
        </w:rPr>
        <w:t>1 на сто от сумата</w:t>
      </w:r>
      <w:r w:rsidRPr="00D40402">
        <w:rPr>
          <w:rStyle w:val="FontStyle72"/>
          <w:sz w:val="24"/>
          <w:szCs w:val="24"/>
        </w:rPr>
        <w:t xml:space="preserve"> на годишния общ оборот за последната приключена фина</w:t>
      </w:r>
      <w:r w:rsidRPr="00D40402">
        <w:rPr>
          <w:rStyle w:val="FontStyle72"/>
          <w:sz w:val="24"/>
          <w:szCs w:val="24"/>
        </w:rPr>
        <w:t>н</w:t>
      </w:r>
      <w:r w:rsidRPr="00D40402">
        <w:rPr>
          <w:rStyle w:val="FontStyle72"/>
          <w:sz w:val="24"/>
          <w:szCs w:val="24"/>
        </w:rPr>
        <w:t>сова година.</w:t>
      </w:r>
    </w:p>
    <w:p w:rsidR="00D40402" w:rsidRPr="00D40402" w:rsidRDefault="00D40402" w:rsidP="007078E2">
      <w:pPr>
        <w:pStyle w:val="Style41"/>
        <w:widowControl/>
        <w:numPr>
          <w:ilvl w:val="2"/>
          <w:numId w:val="26"/>
        </w:numPr>
        <w:tabs>
          <w:tab w:val="left" w:pos="137"/>
          <w:tab w:val="left" w:pos="1276"/>
        </w:tabs>
        <w:ind w:left="0" w:firstLine="566"/>
        <w:rPr>
          <w:rStyle w:val="FontStyle62"/>
          <w:b w:val="0"/>
          <w:bCs w:val="0"/>
          <w:sz w:val="24"/>
          <w:szCs w:val="24"/>
        </w:rPr>
      </w:pPr>
      <w:r w:rsidRPr="00D40402">
        <w:rPr>
          <w:rStyle w:val="FontStyle72"/>
          <w:sz w:val="24"/>
          <w:szCs w:val="24"/>
        </w:rPr>
        <w:t>е налице неравнопоставеност в случаите по чл. 44, ал. 5 от Закона за обществ</w:t>
      </w:r>
      <w:r w:rsidRPr="00D40402">
        <w:rPr>
          <w:rStyle w:val="FontStyle72"/>
          <w:sz w:val="24"/>
          <w:szCs w:val="24"/>
        </w:rPr>
        <w:t>е</w:t>
      </w:r>
      <w:r w:rsidRPr="00D40402">
        <w:rPr>
          <w:rStyle w:val="FontStyle72"/>
          <w:sz w:val="24"/>
          <w:szCs w:val="24"/>
        </w:rPr>
        <w:t>ните поръчки;</w:t>
      </w:r>
    </w:p>
    <w:p w:rsidR="00D40402" w:rsidRPr="00D40402" w:rsidRDefault="00D40402" w:rsidP="007078E2">
      <w:pPr>
        <w:pStyle w:val="Style41"/>
        <w:widowControl/>
        <w:numPr>
          <w:ilvl w:val="2"/>
          <w:numId w:val="26"/>
        </w:numPr>
        <w:tabs>
          <w:tab w:val="left" w:pos="583"/>
        </w:tabs>
        <w:jc w:val="left"/>
        <w:rPr>
          <w:rStyle w:val="FontStyle62"/>
          <w:sz w:val="24"/>
          <w:szCs w:val="24"/>
        </w:rPr>
      </w:pPr>
      <w:r w:rsidRPr="00D40402">
        <w:rPr>
          <w:rStyle w:val="FontStyle72"/>
          <w:sz w:val="24"/>
          <w:szCs w:val="24"/>
        </w:rPr>
        <w:t>е установено, че:</w:t>
      </w:r>
    </w:p>
    <w:p w:rsidR="00D40402" w:rsidRPr="00D40402" w:rsidRDefault="00D40402" w:rsidP="007078E2">
      <w:pPr>
        <w:pStyle w:val="Style41"/>
        <w:widowControl/>
        <w:numPr>
          <w:ilvl w:val="3"/>
          <w:numId w:val="26"/>
        </w:numPr>
        <w:tabs>
          <w:tab w:val="left" w:pos="792"/>
        </w:tabs>
        <w:spacing w:before="58"/>
        <w:ind w:left="0" w:firstLine="567"/>
        <w:rPr>
          <w:rStyle w:val="FontStyle62"/>
          <w:sz w:val="24"/>
          <w:szCs w:val="24"/>
        </w:rPr>
      </w:pPr>
      <w:r w:rsidRPr="00D40402">
        <w:rPr>
          <w:rStyle w:val="FontStyle72"/>
          <w:sz w:val="24"/>
          <w:szCs w:val="24"/>
        </w:rPr>
        <w:t>е представил документ с невярно съдържание, свързан с удостоверяване липс</w:t>
      </w:r>
      <w:r w:rsidRPr="00D40402">
        <w:rPr>
          <w:rStyle w:val="FontStyle72"/>
          <w:sz w:val="24"/>
          <w:szCs w:val="24"/>
        </w:rPr>
        <w:t>а</w:t>
      </w:r>
      <w:r w:rsidRPr="00D40402">
        <w:rPr>
          <w:rStyle w:val="FontStyle72"/>
          <w:sz w:val="24"/>
          <w:szCs w:val="24"/>
        </w:rPr>
        <w:t>та на основания за отстраняване или изпълнението на критериите за подбор;</w:t>
      </w:r>
    </w:p>
    <w:p w:rsidR="00D40402" w:rsidRPr="00D40402" w:rsidRDefault="00D40402" w:rsidP="007078E2">
      <w:pPr>
        <w:pStyle w:val="Style41"/>
        <w:widowControl/>
        <w:numPr>
          <w:ilvl w:val="3"/>
          <w:numId w:val="26"/>
        </w:numPr>
        <w:tabs>
          <w:tab w:val="left" w:pos="792"/>
        </w:tabs>
        <w:ind w:left="0" w:firstLine="567"/>
        <w:rPr>
          <w:b/>
          <w:bCs/>
        </w:rPr>
      </w:pPr>
      <w:r w:rsidRPr="00D40402">
        <w:rPr>
          <w:rStyle w:val="FontStyle72"/>
          <w:sz w:val="24"/>
          <w:szCs w:val="24"/>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40402" w:rsidRPr="00D40402" w:rsidRDefault="00D40402" w:rsidP="007078E2">
      <w:pPr>
        <w:pStyle w:val="Style41"/>
        <w:widowControl/>
        <w:numPr>
          <w:ilvl w:val="2"/>
          <w:numId w:val="26"/>
        </w:numPr>
        <w:tabs>
          <w:tab w:val="left" w:pos="0"/>
        </w:tabs>
        <w:ind w:left="0" w:firstLine="566"/>
        <w:rPr>
          <w:rStyle w:val="FontStyle62"/>
          <w:sz w:val="24"/>
          <w:szCs w:val="24"/>
        </w:rPr>
      </w:pPr>
      <w:r w:rsidRPr="00D40402">
        <w:rPr>
          <w:rStyle w:val="FontStyle72"/>
          <w:sz w:val="24"/>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w:t>
      </w:r>
      <w:r w:rsidRPr="00D40402">
        <w:rPr>
          <w:rStyle w:val="FontStyle72"/>
          <w:sz w:val="24"/>
          <w:szCs w:val="24"/>
        </w:rPr>
        <w:t>а</w:t>
      </w:r>
      <w:r w:rsidRPr="00D40402">
        <w:rPr>
          <w:rStyle w:val="FontStyle72"/>
          <w:sz w:val="24"/>
          <w:szCs w:val="24"/>
        </w:rPr>
        <w:t>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w:t>
      </w:r>
      <w:r w:rsidRPr="00D40402">
        <w:rPr>
          <w:rStyle w:val="FontStyle72"/>
          <w:sz w:val="24"/>
          <w:szCs w:val="24"/>
        </w:rPr>
        <w:t>а</w:t>
      </w:r>
      <w:r w:rsidRPr="00D40402">
        <w:rPr>
          <w:rStyle w:val="FontStyle72"/>
          <w:sz w:val="24"/>
          <w:szCs w:val="24"/>
        </w:rPr>
        <w:t>новен;</w:t>
      </w:r>
    </w:p>
    <w:p w:rsidR="00D40402" w:rsidRPr="00D40402" w:rsidRDefault="00D40402" w:rsidP="007078E2">
      <w:pPr>
        <w:pStyle w:val="Style41"/>
        <w:widowControl/>
        <w:numPr>
          <w:ilvl w:val="2"/>
          <w:numId w:val="26"/>
        </w:numPr>
        <w:tabs>
          <w:tab w:val="left" w:pos="612"/>
        </w:tabs>
        <w:jc w:val="left"/>
        <w:rPr>
          <w:rStyle w:val="FontStyle62"/>
          <w:sz w:val="24"/>
          <w:szCs w:val="24"/>
        </w:rPr>
      </w:pPr>
      <w:r w:rsidRPr="00D40402">
        <w:rPr>
          <w:rStyle w:val="FontStyle72"/>
          <w:sz w:val="24"/>
          <w:szCs w:val="24"/>
        </w:rPr>
        <w:t>е налице конфликт на интереси, който не може да бъде отстранен;</w:t>
      </w:r>
    </w:p>
    <w:p w:rsidR="00D40402" w:rsidRPr="00D40402" w:rsidRDefault="00D40402" w:rsidP="007078E2">
      <w:pPr>
        <w:pStyle w:val="Style41"/>
        <w:widowControl/>
        <w:numPr>
          <w:ilvl w:val="2"/>
          <w:numId w:val="26"/>
        </w:numPr>
        <w:tabs>
          <w:tab w:val="left" w:pos="612"/>
          <w:tab w:val="left" w:pos="1276"/>
        </w:tabs>
        <w:ind w:left="0" w:firstLine="566"/>
        <w:rPr>
          <w:rStyle w:val="FontStyle62"/>
          <w:sz w:val="24"/>
          <w:szCs w:val="24"/>
        </w:rPr>
      </w:pPr>
      <w:r w:rsidRPr="00D40402">
        <w:rPr>
          <w:rStyle w:val="FontStyle72"/>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Възложителят няма да отстрани от процедурата участник на посоченото основание, ако се докаже, че същ</w:t>
      </w:r>
      <w:r w:rsidRPr="00D40402">
        <w:rPr>
          <w:rStyle w:val="FontStyle72"/>
          <w:sz w:val="24"/>
          <w:szCs w:val="24"/>
        </w:rPr>
        <w:t>и</w:t>
      </w:r>
      <w:r w:rsidRPr="00D40402">
        <w:rPr>
          <w:rStyle w:val="FontStyle72"/>
          <w:sz w:val="24"/>
          <w:szCs w:val="24"/>
        </w:rPr>
        <w:t>ят не е преустановил дейността си и е в състояние да изпълни поръчката съгласно прилож</w:t>
      </w:r>
      <w:r w:rsidRPr="00D40402">
        <w:rPr>
          <w:rStyle w:val="FontStyle72"/>
          <w:sz w:val="24"/>
          <w:szCs w:val="24"/>
        </w:rPr>
        <w:t>и</w:t>
      </w:r>
      <w:r w:rsidRPr="00D40402">
        <w:rPr>
          <w:rStyle w:val="FontStyle72"/>
          <w:sz w:val="24"/>
          <w:szCs w:val="24"/>
        </w:rPr>
        <w:t>мите национални правила за продължаване на стопанската дейност в държавата, в която е установен;</w:t>
      </w:r>
    </w:p>
    <w:p w:rsidR="00D40402" w:rsidRPr="00D40402" w:rsidRDefault="00D40402" w:rsidP="007078E2">
      <w:pPr>
        <w:pStyle w:val="Style41"/>
        <w:widowControl/>
        <w:numPr>
          <w:ilvl w:val="2"/>
          <w:numId w:val="26"/>
        </w:numPr>
        <w:tabs>
          <w:tab w:val="left" w:pos="713"/>
          <w:tab w:val="left" w:pos="1276"/>
        </w:tabs>
        <w:ind w:left="0" w:firstLine="566"/>
        <w:rPr>
          <w:rStyle w:val="FontStyle62"/>
          <w:sz w:val="24"/>
          <w:szCs w:val="24"/>
        </w:rPr>
      </w:pPr>
      <w:r w:rsidRPr="00D40402">
        <w:rPr>
          <w:rStyle w:val="FontStyle72"/>
          <w:sz w:val="24"/>
          <w:szCs w:val="24"/>
        </w:rPr>
        <w:t>сключил е споразумение с други лица с цел нарушаване на конкуренцията, ког</w:t>
      </w:r>
      <w:r w:rsidRPr="00D40402">
        <w:rPr>
          <w:rStyle w:val="FontStyle72"/>
          <w:sz w:val="24"/>
          <w:szCs w:val="24"/>
        </w:rPr>
        <w:t>а</w:t>
      </w:r>
      <w:r w:rsidRPr="00D40402">
        <w:rPr>
          <w:rStyle w:val="FontStyle72"/>
          <w:sz w:val="24"/>
          <w:szCs w:val="24"/>
        </w:rPr>
        <w:t>то нарушението е установено с акт на компетентен орган;</w:t>
      </w:r>
    </w:p>
    <w:p w:rsidR="00D40402" w:rsidRPr="00D40402" w:rsidRDefault="00D40402" w:rsidP="007078E2">
      <w:pPr>
        <w:pStyle w:val="Style41"/>
        <w:widowControl/>
        <w:numPr>
          <w:ilvl w:val="2"/>
          <w:numId w:val="26"/>
        </w:numPr>
        <w:tabs>
          <w:tab w:val="left" w:pos="713"/>
        </w:tabs>
        <w:ind w:left="0" w:firstLine="566"/>
        <w:rPr>
          <w:rStyle w:val="FontStyle62"/>
          <w:sz w:val="24"/>
          <w:szCs w:val="24"/>
        </w:rPr>
      </w:pPr>
      <w:r w:rsidRPr="00D40402">
        <w:rPr>
          <w:rStyle w:val="FontStyle72"/>
          <w:sz w:val="24"/>
          <w:szCs w:val="24"/>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w:t>
      </w:r>
      <w:r w:rsidRPr="00D40402">
        <w:rPr>
          <w:rStyle w:val="FontStyle72"/>
          <w:sz w:val="24"/>
          <w:szCs w:val="24"/>
        </w:rPr>
        <w:t>к</w:t>
      </w:r>
      <w:r w:rsidRPr="00D40402">
        <w:rPr>
          <w:rStyle w:val="FontStyle72"/>
          <w:sz w:val="24"/>
          <w:szCs w:val="24"/>
        </w:rPr>
        <w:lastRenderedPageBreak/>
        <w:t>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D40402" w:rsidRPr="00D40402" w:rsidRDefault="00D40402" w:rsidP="007078E2">
      <w:pPr>
        <w:pStyle w:val="Style41"/>
        <w:widowControl/>
        <w:numPr>
          <w:ilvl w:val="2"/>
          <w:numId w:val="26"/>
        </w:numPr>
        <w:tabs>
          <w:tab w:val="left" w:pos="713"/>
        </w:tabs>
        <w:ind w:left="0" w:firstLine="566"/>
        <w:jc w:val="left"/>
        <w:rPr>
          <w:rStyle w:val="FontStyle62"/>
          <w:sz w:val="24"/>
          <w:szCs w:val="24"/>
        </w:rPr>
      </w:pPr>
      <w:r w:rsidRPr="00D40402">
        <w:rPr>
          <w:rStyle w:val="FontStyle72"/>
          <w:sz w:val="24"/>
          <w:szCs w:val="24"/>
        </w:rPr>
        <w:t>опитал е да:</w:t>
      </w:r>
    </w:p>
    <w:p w:rsidR="00D40402" w:rsidRPr="00D40402" w:rsidRDefault="00D40402" w:rsidP="00D40402">
      <w:pPr>
        <w:pStyle w:val="Style41"/>
        <w:widowControl/>
        <w:tabs>
          <w:tab w:val="left" w:pos="288"/>
        </w:tabs>
        <w:ind w:firstLine="567"/>
        <w:rPr>
          <w:rStyle w:val="FontStyle72"/>
          <w:sz w:val="24"/>
          <w:szCs w:val="24"/>
        </w:rPr>
      </w:pPr>
      <w:r w:rsidRPr="00D40402">
        <w:rPr>
          <w:rStyle w:val="FontStyle72"/>
          <w:sz w:val="24"/>
          <w:szCs w:val="24"/>
        </w:rPr>
        <w:t>-</w:t>
      </w:r>
      <w:r w:rsidRPr="00D40402">
        <w:rPr>
          <w:rStyle w:val="FontStyle72"/>
          <w:sz w:val="24"/>
          <w:szCs w:val="24"/>
        </w:rPr>
        <w:tab/>
        <w:t>повлияе на вземането на решение от страна на възложителя, свързано с отстраняван</w:t>
      </w:r>
      <w:r w:rsidRPr="00D40402">
        <w:rPr>
          <w:rStyle w:val="FontStyle72"/>
          <w:sz w:val="24"/>
          <w:szCs w:val="24"/>
        </w:rPr>
        <w:t>е</w:t>
      </w:r>
      <w:r w:rsidRPr="00D40402">
        <w:rPr>
          <w:rStyle w:val="FontStyle72"/>
          <w:sz w:val="24"/>
          <w:szCs w:val="24"/>
        </w:rPr>
        <w:t>то, подбора или възлагането, включително чрез предоставяне на невярна или заблуждаваща информация, или</w:t>
      </w:r>
    </w:p>
    <w:p w:rsidR="00D40402" w:rsidRPr="00D40402" w:rsidRDefault="00D40402" w:rsidP="00D40402">
      <w:pPr>
        <w:pStyle w:val="Style41"/>
        <w:widowControl/>
        <w:tabs>
          <w:tab w:val="left" w:pos="151"/>
        </w:tabs>
        <w:ind w:firstLine="567"/>
        <w:rPr>
          <w:rStyle w:val="FontStyle72"/>
          <w:sz w:val="24"/>
          <w:szCs w:val="24"/>
        </w:rPr>
      </w:pPr>
      <w:r w:rsidRPr="00D40402">
        <w:rPr>
          <w:rStyle w:val="FontStyle72"/>
          <w:sz w:val="24"/>
          <w:szCs w:val="24"/>
        </w:rPr>
        <w:t>-</w:t>
      </w:r>
      <w:r w:rsidRPr="00D40402">
        <w:rPr>
          <w:rStyle w:val="FontStyle72"/>
          <w:sz w:val="24"/>
          <w:szCs w:val="24"/>
        </w:rPr>
        <w:tab/>
        <w:t>получи информация, която може да му даде неоснователно предимство в процедурата за възлагане на обществена поръчка.</w:t>
      </w:r>
    </w:p>
    <w:p w:rsidR="00D40402" w:rsidRPr="00D40402" w:rsidRDefault="00D40402" w:rsidP="00D40402">
      <w:pPr>
        <w:pStyle w:val="Style41"/>
        <w:tabs>
          <w:tab w:val="left" w:pos="151"/>
        </w:tabs>
        <w:ind w:firstLine="567"/>
        <w:rPr>
          <w:rStyle w:val="FontStyle72"/>
          <w:sz w:val="24"/>
          <w:szCs w:val="24"/>
        </w:rPr>
      </w:pPr>
      <w:r w:rsidRPr="00D40402">
        <w:rPr>
          <w:rStyle w:val="FontStyle72"/>
          <w:b/>
          <w:sz w:val="24"/>
          <w:szCs w:val="24"/>
        </w:rPr>
        <w:t>2.1.12</w:t>
      </w:r>
      <w:r w:rsidRPr="00D40402">
        <w:rPr>
          <w:rStyle w:val="FontStyle72"/>
          <w:sz w:val="24"/>
          <w:szCs w:val="24"/>
        </w:rPr>
        <w:t>. Не могат да участват в процедурата за възлагане на обществена поръчка учас</w:t>
      </w:r>
      <w:r w:rsidRPr="00D40402">
        <w:rPr>
          <w:rStyle w:val="FontStyle72"/>
          <w:sz w:val="24"/>
          <w:szCs w:val="24"/>
        </w:rPr>
        <w:t>т</w:t>
      </w:r>
      <w:r w:rsidRPr="00D40402">
        <w:rPr>
          <w:rStyle w:val="FontStyle72"/>
          <w:sz w:val="24"/>
          <w:szCs w:val="24"/>
        </w:rPr>
        <w:t>ници, за които са налице следните национални основания за отстраняване:</w:t>
      </w:r>
    </w:p>
    <w:p w:rsidR="00D40402" w:rsidRPr="00D40402" w:rsidRDefault="00D40402" w:rsidP="00D40402">
      <w:pPr>
        <w:pStyle w:val="Style41"/>
        <w:tabs>
          <w:tab w:val="left" w:pos="151"/>
        </w:tabs>
        <w:ind w:firstLine="567"/>
        <w:rPr>
          <w:rStyle w:val="FontStyle72"/>
          <w:sz w:val="24"/>
          <w:szCs w:val="24"/>
        </w:rPr>
      </w:pPr>
      <w:r w:rsidRPr="00D40402">
        <w:rPr>
          <w:rStyle w:val="FontStyle72"/>
          <w:sz w:val="24"/>
          <w:szCs w:val="24"/>
        </w:rPr>
        <w:t>2.1.12.1. осъждания за престъпления по чл. 194 – 208, чл. 213а – 217, чл. 219 – 252 и чл. 254а – 255а и чл. 256 - 260 НК (чл. 54, ал. 1, т. 1 от ЗОП);</w:t>
      </w:r>
    </w:p>
    <w:p w:rsidR="00D40402" w:rsidRPr="00D40402" w:rsidRDefault="00D40402" w:rsidP="00D40402">
      <w:pPr>
        <w:pStyle w:val="Style41"/>
        <w:tabs>
          <w:tab w:val="left" w:pos="151"/>
        </w:tabs>
        <w:ind w:firstLine="567"/>
        <w:rPr>
          <w:rStyle w:val="FontStyle72"/>
          <w:sz w:val="24"/>
          <w:szCs w:val="24"/>
        </w:rPr>
      </w:pPr>
      <w:r w:rsidRPr="00D40402">
        <w:rPr>
          <w:rStyle w:val="FontStyle72"/>
          <w:sz w:val="24"/>
          <w:szCs w:val="24"/>
        </w:rPr>
        <w:t>2.1.12.2. нарушения по чл. 61, ал. 1, чл. 62, ал. 1 или 3, чл. 63, ал. 1 или 2, чл. 228, ал. 3 от Кодекса на труда (чл. 54, ал. 1, т. 6 от ЗОП);</w:t>
      </w:r>
    </w:p>
    <w:p w:rsidR="00D40402" w:rsidRPr="00D40402" w:rsidRDefault="00D40402" w:rsidP="00D40402">
      <w:pPr>
        <w:pStyle w:val="Style41"/>
        <w:tabs>
          <w:tab w:val="left" w:pos="151"/>
        </w:tabs>
        <w:ind w:firstLine="567"/>
        <w:rPr>
          <w:rStyle w:val="FontStyle72"/>
          <w:sz w:val="24"/>
          <w:szCs w:val="24"/>
        </w:rPr>
      </w:pPr>
      <w:r w:rsidRPr="00D40402">
        <w:rPr>
          <w:rStyle w:val="FontStyle72"/>
          <w:sz w:val="24"/>
          <w:szCs w:val="24"/>
        </w:rPr>
        <w:t>2.1.12.3. нарушения по чл. 13, ал. 1 от Закона за трудовата миграция и трудовата м</w:t>
      </w:r>
      <w:r w:rsidRPr="00D40402">
        <w:rPr>
          <w:rStyle w:val="FontStyle72"/>
          <w:sz w:val="24"/>
          <w:szCs w:val="24"/>
        </w:rPr>
        <w:t>о</w:t>
      </w:r>
      <w:r w:rsidRPr="00D40402">
        <w:rPr>
          <w:rStyle w:val="FontStyle72"/>
          <w:sz w:val="24"/>
          <w:szCs w:val="24"/>
        </w:rPr>
        <w:t>билност в сила от 23.05.2018 г. (чл. 54, ал. 1, т. 6 от ЗОП);</w:t>
      </w:r>
    </w:p>
    <w:p w:rsidR="00D40402" w:rsidRPr="00D40402" w:rsidRDefault="00D40402" w:rsidP="00D40402">
      <w:pPr>
        <w:pStyle w:val="Style41"/>
        <w:tabs>
          <w:tab w:val="left" w:pos="151"/>
        </w:tabs>
        <w:ind w:firstLine="567"/>
        <w:rPr>
          <w:rStyle w:val="FontStyle72"/>
          <w:sz w:val="24"/>
          <w:szCs w:val="24"/>
        </w:rPr>
      </w:pPr>
      <w:r w:rsidRPr="00D40402">
        <w:rPr>
          <w:rStyle w:val="FontStyle72"/>
          <w:sz w:val="24"/>
          <w:szCs w:val="24"/>
        </w:rPr>
        <w:t>2.1.12.4. наличие на свързаност по смисъла на пар. 2, т. 44 от ДР на ЗОП между учас</w:t>
      </w:r>
      <w:r w:rsidRPr="00D40402">
        <w:rPr>
          <w:rStyle w:val="FontStyle72"/>
          <w:sz w:val="24"/>
          <w:szCs w:val="24"/>
        </w:rPr>
        <w:t>т</w:t>
      </w:r>
      <w:r w:rsidRPr="00D40402">
        <w:rPr>
          <w:rStyle w:val="FontStyle72"/>
          <w:sz w:val="24"/>
          <w:szCs w:val="24"/>
        </w:rPr>
        <w:t>ници в конкретна процедура (чл. 107, т. 4 от ЗОП);</w:t>
      </w:r>
    </w:p>
    <w:p w:rsidR="00D40402" w:rsidRPr="00D40402" w:rsidRDefault="00D40402" w:rsidP="00D40402">
      <w:pPr>
        <w:pStyle w:val="Style41"/>
        <w:tabs>
          <w:tab w:val="left" w:pos="151"/>
        </w:tabs>
        <w:ind w:firstLine="567"/>
        <w:rPr>
          <w:rStyle w:val="FontStyle72"/>
          <w:sz w:val="24"/>
          <w:szCs w:val="24"/>
        </w:rPr>
      </w:pPr>
      <w:r w:rsidRPr="00D40402">
        <w:rPr>
          <w:rStyle w:val="FontStyle72"/>
          <w:sz w:val="24"/>
          <w:szCs w:val="24"/>
        </w:rPr>
        <w:t>2.1.12.5. наличие на обстоятелство по чл. 3, т. 8 от Закона за икономическите и фина</w:t>
      </w:r>
      <w:r w:rsidRPr="00D40402">
        <w:rPr>
          <w:rStyle w:val="FontStyle72"/>
          <w:sz w:val="24"/>
          <w:szCs w:val="24"/>
        </w:rPr>
        <w:t>н</w:t>
      </w:r>
      <w:r w:rsidRPr="00D40402">
        <w:rPr>
          <w:rStyle w:val="FontStyle72"/>
          <w:sz w:val="24"/>
          <w:szCs w:val="24"/>
        </w:rPr>
        <w:t>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D40402" w:rsidRPr="00D40402" w:rsidRDefault="00D40402" w:rsidP="00D40402">
      <w:pPr>
        <w:pStyle w:val="Style41"/>
        <w:tabs>
          <w:tab w:val="left" w:pos="151"/>
        </w:tabs>
        <w:ind w:firstLine="567"/>
        <w:rPr>
          <w:rStyle w:val="FontStyle72"/>
          <w:sz w:val="24"/>
          <w:szCs w:val="24"/>
        </w:rPr>
      </w:pPr>
      <w:r w:rsidRPr="00D40402">
        <w:rPr>
          <w:rStyle w:val="FontStyle72"/>
          <w:sz w:val="24"/>
          <w:szCs w:val="24"/>
        </w:rPr>
        <w:t>2.1.12.6. обстоятелства по чл. 69 от Закона за противодействие на корупцията и за о</w:t>
      </w:r>
      <w:r w:rsidRPr="00D40402">
        <w:rPr>
          <w:rStyle w:val="FontStyle72"/>
          <w:sz w:val="24"/>
          <w:szCs w:val="24"/>
        </w:rPr>
        <w:t>т</w:t>
      </w:r>
      <w:r w:rsidRPr="00D40402">
        <w:rPr>
          <w:rStyle w:val="FontStyle72"/>
          <w:sz w:val="24"/>
          <w:szCs w:val="24"/>
        </w:rPr>
        <w:t>немане на незаконно придобитото имущество.</w:t>
      </w:r>
    </w:p>
    <w:p w:rsidR="00D40402" w:rsidRPr="00D40402" w:rsidRDefault="00D40402" w:rsidP="00D40402">
      <w:pPr>
        <w:pStyle w:val="Style14"/>
        <w:widowControl/>
        <w:ind w:firstLine="567"/>
        <w:rPr>
          <w:rStyle w:val="FontStyle72"/>
          <w:sz w:val="24"/>
          <w:szCs w:val="24"/>
          <w:u w:val="single"/>
        </w:rPr>
      </w:pPr>
      <w:r w:rsidRPr="00D40402">
        <w:rPr>
          <w:rStyle w:val="FontStyle72"/>
          <w:sz w:val="24"/>
          <w:szCs w:val="24"/>
        </w:rPr>
        <w:t>Основанията по</w:t>
      </w:r>
      <w:r w:rsidR="001D683A">
        <w:rPr>
          <w:rStyle w:val="FontStyle72"/>
          <w:sz w:val="24"/>
          <w:szCs w:val="24"/>
        </w:rPr>
        <w:t xml:space="preserve"> </w:t>
      </w:r>
      <w:r w:rsidRPr="00D40402">
        <w:rPr>
          <w:rStyle w:val="FontStyle72"/>
          <w:sz w:val="24"/>
          <w:szCs w:val="24"/>
        </w:rPr>
        <w:t>чл. 54,  ал. 1, т. 1, 2 и 7 от ЗОП се отнасят за лицата, които представл</w:t>
      </w:r>
      <w:r w:rsidRPr="00D40402">
        <w:rPr>
          <w:rStyle w:val="FontStyle72"/>
          <w:sz w:val="24"/>
          <w:szCs w:val="24"/>
        </w:rPr>
        <w:t>я</w:t>
      </w:r>
      <w:r w:rsidRPr="00D40402">
        <w:rPr>
          <w:rStyle w:val="FontStyle72"/>
          <w:sz w:val="24"/>
          <w:szCs w:val="24"/>
        </w:rPr>
        <w:t>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r w:rsidRPr="00D40402">
        <w:rPr>
          <w:rStyle w:val="FontStyle72"/>
          <w:sz w:val="24"/>
          <w:szCs w:val="24"/>
          <w:u w:val="single"/>
        </w:rPr>
        <w:t>, а именно:</w:t>
      </w:r>
    </w:p>
    <w:p w:rsidR="00D40402" w:rsidRPr="00D40402" w:rsidRDefault="00D40402" w:rsidP="00D40402">
      <w:pPr>
        <w:pStyle w:val="Style43"/>
        <w:widowControl/>
        <w:ind w:firstLine="567"/>
        <w:rPr>
          <w:rStyle w:val="FontStyle72"/>
          <w:sz w:val="24"/>
          <w:szCs w:val="24"/>
        </w:rPr>
      </w:pPr>
      <w:r w:rsidRPr="00D40402">
        <w:rPr>
          <w:rStyle w:val="FontStyle72"/>
          <w:sz w:val="24"/>
          <w:szCs w:val="24"/>
        </w:rPr>
        <w:t>- при събирателно дружество - лицата по чл. 84, ал. 1 и чл. 89, ал. 1 от Търговския з</w:t>
      </w:r>
      <w:r w:rsidRPr="00D40402">
        <w:rPr>
          <w:rStyle w:val="FontStyle72"/>
          <w:sz w:val="24"/>
          <w:szCs w:val="24"/>
        </w:rPr>
        <w:t>а</w:t>
      </w:r>
      <w:r w:rsidRPr="00D40402">
        <w:rPr>
          <w:rStyle w:val="FontStyle72"/>
          <w:sz w:val="24"/>
          <w:szCs w:val="24"/>
        </w:rPr>
        <w:t>кон;</w:t>
      </w:r>
    </w:p>
    <w:p w:rsidR="00D40402" w:rsidRPr="00D40402" w:rsidRDefault="00D40402" w:rsidP="00D40402">
      <w:pPr>
        <w:pStyle w:val="Style43"/>
        <w:widowControl/>
        <w:ind w:firstLine="567"/>
        <w:rPr>
          <w:rStyle w:val="FontStyle72"/>
          <w:sz w:val="24"/>
          <w:szCs w:val="24"/>
        </w:rPr>
      </w:pPr>
      <w:r w:rsidRPr="00D40402">
        <w:rPr>
          <w:rStyle w:val="FontStyle72"/>
          <w:sz w:val="24"/>
          <w:szCs w:val="24"/>
        </w:rPr>
        <w:t>- при командитно дружество - неограничено отговорните съдружници по чл. 105 от Търговския закон;</w:t>
      </w:r>
    </w:p>
    <w:p w:rsidR="00D40402" w:rsidRPr="00D40402" w:rsidRDefault="00D40402" w:rsidP="00D40402">
      <w:pPr>
        <w:pStyle w:val="Style43"/>
        <w:widowControl/>
        <w:ind w:firstLine="567"/>
        <w:rPr>
          <w:rStyle w:val="FontStyle72"/>
          <w:sz w:val="24"/>
          <w:szCs w:val="24"/>
        </w:rPr>
      </w:pPr>
      <w:r w:rsidRPr="00D40402">
        <w:rPr>
          <w:rStyle w:val="FontStyle72"/>
          <w:sz w:val="24"/>
          <w:szCs w:val="24"/>
        </w:rPr>
        <w:t>-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w:t>
      </w:r>
      <w:r w:rsidRPr="00D40402">
        <w:rPr>
          <w:rStyle w:val="FontStyle72"/>
          <w:sz w:val="24"/>
          <w:szCs w:val="24"/>
        </w:rPr>
        <w:t>р</w:t>
      </w:r>
      <w:r w:rsidRPr="00D40402">
        <w:rPr>
          <w:rStyle w:val="FontStyle72"/>
          <w:sz w:val="24"/>
          <w:szCs w:val="24"/>
        </w:rPr>
        <w:t>говския закон;</w:t>
      </w:r>
    </w:p>
    <w:p w:rsidR="00D40402" w:rsidRPr="00D40402" w:rsidRDefault="00D40402" w:rsidP="00D40402">
      <w:pPr>
        <w:pStyle w:val="Style43"/>
        <w:widowControl/>
        <w:ind w:firstLine="567"/>
        <w:rPr>
          <w:rStyle w:val="FontStyle72"/>
          <w:sz w:val="24"/>
          <w:szCs w:val="24"/>
        </w:rPr>
      </w:pPr>
      <w:r w:rsidRPr="00D40402">
        <w:rPr>
          <w:rStyle w:val="FontStyle72"/>
          <w:sz w:val="24"/>
          <w:szCs w:val="24"/>
        </w:rPr>
        <w:t>- при акционерно дружество - лицата по чл. 241, ал. 1, чл. 242, ал. 1 и чл. 244, ал. 1 от Търговския закон;</w:t>
      </w:r>
    </w:p>
    <w:p w:rsidR="00D40402" w:rsidRPr="00D40402" w:rsidRDefault="00D40402" w:rsidP="00D40402">
      <w:pPr>
        <w:pStyle w:val="Style43"/>
        <w:widowControl/>
        <w:ind w:firstLine="567"/>
        <w:rPr>
          <w:rStyle w:val="FontStyle72"/>
          <w:sz w:val="24"/>
          <w:szCs w:val="24"/>
        </w:rPr>
      </w:pPr>
      <w:r w:rsidRPr="00D40402">
        <w:rPr>
          <w:rStyle w:val="FontStyle72"/>
          <w:sz w:val="24"/>
          <w:szCs w:val="24"/>
        </w:rPr>
        <w:t>- при командитно дружество с акции - лицата по чл. 256 във връзка с чл. 244, ал. 1 от Търговския закон;</w:t>
      </w:r>
    </w:p>
    <w:p w:rsidR="00D40402" w:rsidRPr="00D40402" w:rsidRDefault="00D40402" w:rsidP="00D40402">
      <w:pPr>
        <w:pStyle w:val="Style43"/>
        <w:widowControl/>
        <w:ind w:firstLine="0"/>
        <w:jc w:val="left"/>
        <w:rPr>
          <w:rStyle w:val="FontStyle72"/>
          <w:sz w:val="24"/>
          <w:szCs w:val="24"/>
        </w:rPr>
      </w:pPr>
      <w:r w:rsidRPr="00D40402">
        <w:rPr>
          <w:rStyle w:val="FontStyle72"/>
          <w:sz w:val="24"/>
          <w:szCs w:val="24"/>
        </w:rPr>
        <w:t xml:space="preserve">          - при едноличен търговец - физическото лице - търговец;</w:t>
      </w:r>
    </w:p>
    <w:p w:rsidR="00D40402" w:rsidRPr="00D40402" w:rsidRDefault="00D40402" w:rsidP="00D40402">
      <w:pPr>
        <w:pStyle w:val="Style43"/>
        <w:widowControl/>
        <w:spacing w:before="58"/>
        <w:ind w:firstLine="567"/>
        <w:rPr>
          <w:rStyle w:val="FontStyle72"/>
          <w:sz w:val="24"/>
          <w:szCs w:val="24"/>
        </w:rPr>
      </w:pPr>
      <w:r w:rsidRPr="00D40402">
        <w:rPr>
          <w:rStyle w:val="FontStyle72"/>
          <w:sz w:val="24"/>
          <w:szCs w:val="24"/>
        </w:rPr>
        <w:t xml:space="preserve"> -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w:t>
      </w:r>
      <w:r w:rsidRPr="00D40402">
        <w:rPr>
          <w:rStyle w:val="FontStyle72"/>
          <w:sz w:val="24"/>
          <w:szCs w:val="24"/>
        </w:rPr>
        <w:t>и</w:t>
      </w:r>
      <w:r w:rsidRPr="00D40402">
        <w:rPr>
          <w:rStyle w:val="FontStyle72"/>
          <w:sz w:val="24"/>
          <w:szCs w:val="24"/>
        </w:rPr>
        <w:t>ран;</w:t>
      </w:r>
    </w:p>
    <w:p w:rsidR="00D40402" w:rsidRPr="00D40402" w:rsidRDefault="00D40402" w:rsidP="00D40402">
      <w:pPr>
        <w:pStyle w:val="Style43"/>
        <w:widowControl/>
        <w:ind w:firstLine="567"/>
        <w:rPr>
          <w:rStyle w:val="FontStyle72"/>
          <w:sz w:val="24"/>
          <w:szCs w:val="24"/>
        </w:rPr>
      </w:pPr>
      <w:r w:rsidRPr="00D40402">
        <w:rPr>
          <w:rStyle w:val="FontStyle72"/>
          <w:sz w:val="24"/>
          <w:szCs w:val="24"/>
        </w:rPr>
        <w:t>- прокуристите-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w:t>
      </w:r>
      <w:r w:rsidRPr="00D40402">
        <w:rPr>
          <w:rStyle w:val="FontStyle72"/>
          <w:sz w:val="24"/>
          <w:szCs w:val="24"/>
        </w:rPr>
        <w:t>о</w:t>
      </w:r>
      <w:r w:rsidRPr="00D40402">
        <w:rPr>
          <w:rStyle w:val="FontStyle72"/>
          <w:sz w:val="24"/>
          <w:szCs w:val="24"/>
        </w:rPr>
        <w:t>жител по чл. 5, ал. 2, т. 15 ЗОП.</w:t>
      </w:r>
    </w:p>
    <w:p w:rsidR="00D40402" w:rsidRPr="00D40402" w:rsidRDefault="00D40402" w:rsidP="00D40402">
      <w:pPr>
        <w:pStyle w:val="Style43"/>
        <w:widowControl/>
        <w:ind w:firstLine="567"/>
        <w:rPr>
          <w:rStyle w:val="FontStyle72"/>
          <w:sz w:val="24"/>
          <w:szCs w:val="24"/>
        </w:rPr>
      </w:pPr>
      <w:r w:rsidRPr="00D40402">
        <w:rPr>
          <w:rStyle w:val="FontStyle72"/>
          <w:sz w:val="24"/>
          <w:szCs w:val="24"/>
        </w:rPr>
        <w:t>- в останалите случаи, включително за чуждестранните лица - лицата, които предста</w:t>
      </w:r>
      <w:r w:rsidRPr="00D40402">
        <w:rPr>
          <w:rStyle w:val="FontStyle72"/>
          <w:sz w:val="24"/>
          <w:szCs w:val="24"/>
        </w:rPr>
        <w:t>в</w:t>
      </w:r>
      <w:r w:rsidRPr="00D40402">
        <w:rPr>
          <w:rStyle w:val="FontStyle72"/>
          <w:sz w:val="24"/>
          <w:szCs w:val="24"/>
        </w:rPr>
        <w:t>ляват, управляват и контролират кандидата или участника съгласно законодателството на държавата, в която са установени.</w:t>
      </w:r>
    </w:p>
    <w:p w:rsidR="00D40402" w:rsidRPr="00D40402" w:rsidRDefault="00D40402" w:rsidP="00D40402">
      <w:pPr>
        <w:pStyle w:val="Style43"/>
        <w:widowControl/>
        <w:ind w:firstLine="567"/>
        <w:rPr>
          <w:rStyle w:val="FontStyle72"/>
          <w:sz w:val="24"/>
          <w:szCs w:val="24"/>
        </w:rPr>
      </w:pPr>
    </w:p>
    <w:p w:rsidR="00D40402" w:rsidRPr="00D40402" w:rsidRDefault="00D40402" w:rsidP="00D40402">
      <w:pPr>
        <w:pStyle w:val="Default"/>
        <w:ind w:firstLine="567"/>
        <w:jc w:val="both"/>
        <w:rPr>
          <w:i/>
          <w:u w:val="single"/>
        </w:rPr>
      </w:pPr>
      <w:r w:rsidRPr="00D40402">
        <w:rPr>
          <w:i/>
          <w:u w:val="single"/>
        </w:rPr>
        <w:t xml:space="preserve">Информация относно липсата или наличието на обстоятелства се попълва в ЕЕДОП както следва: </w:t>
      </w:r>
    </w:p>
    <w:p w:rsidR="00D40402" w:rsidRPr="001D683A" w:rsidRDefault="00D40402" w:rsidP="00D40402">
      <w:pPr>
        <w:pStyle w:val="Default"/>
        <w:ind w:firstLine="567"/>
        <w:jc w:val="both"/>
      </w:pPr>
      <w:r w:rsidRPr="001D683A">
        <w:t xml:space="preserve">В част III, Раздел А, участникът следва да попълни информация относно присъди за следните престъпления: </w:t>
      </w:r>
    </w:p>
    <w:p w:rsidR="00D40402" w:rsidRPr="001D683A" w:rsidRDefault="00D40402" w:rsidP="00D40402">
      <w:pPr>
        <w:pStyle w:val="Default"/>
        <w:ind w:firstLine="567"/>
        <w:jc w:val="both"/>
      </w:pPr>
      <w:r w:rsidRPr="001D683A">
        <w:t xml:space="preserve">• Участие в престъпна организация – по чл. 321 и 321а от НК; </w:t>
      </w:r>
    </w:p>
    <w:p w:rsidR="00D40402" w:rsidRPr="001D683A" w:rsidRDefault="00D40402" w:rsidP="00D40402">
      <w:pPr>
        <w:pStyle w:val="Default"/>
        <w:ind w:firstLine="567"/>
        <w:jc w:val="both"/>
      </w:pPr>
      <w:r w:rsidRPr="001D683A">
        <w:t xml:space="preserve">• Корупция – по чл. 301 – 307 от НК; </w:t>
      </w:r>
    </w:p>
    <w:p w:rsidR="00D40402" w:rsidRPr="001D683A" w:rsidRDefault="00D40402" w:rsidP="00D40402">
      <w:pPr>
        <w:pStyle w:val="Default"/>
        <w:ind w:firstLine="567"/>
        <w:jc w:val="both"/>
      </w:pPr>
      <w:r w:rsidRPr="001D683A">
        <w:t xml:space="preserve">• Измама – по чл. 209 – 213 от НК; </w:t>
      </w:r>
    </w:p>
    <w:p w:rsidR="00D40402" w:rsidRPr="001D683A" w:rsidRDefault="00D40402" w:rsidP="00D40402">
      <w:pPr>
        <w:pStyle w:val="Default"/>
        <w:ind w:firstLine="567"/>
        <w:jc w:val="both"/>
      </w:pPr>
      <w:r w:rsidRPr="001D683A">
        <w:t xml:space="preserve">• Терористични престъпления или престъпления, които са свързани с терористични дейности - по чл. 108а, ал. 1 от НК; </w:t>
      </w:r>
    </w:p>
    <w:p w:rsidR="00D40402" w:rsidRPr="001D683A" w:rsidRDefault="00D40402" w:rsidP="00D40402">
      <w:pPr>
        <w:pStyle w:val="Default"/>
        <w:ind w:firstLine="567"/>
        <w:jc w:val="both"/>
      </w:pPr>
      <w:r w:rsidRPr="001D683A">
        <w:t xml:space="preserve">• Изпиране на пари или финансиране на тероризъм – по чл. 253, 253а, или 253б от НК и по чл. 108а, ал. 2 от НК; </w:t>
      </w:r>
    </w:p>
    <w:p w:rsidR="00D40402" w:rsidRPr="001D683A" w:rsidRDefault="00D40402" w:rsidP="00D40402">
      <w:pPr>
        <w:pStyle w:val="Default"/>
        <w:ind w:firstLine="567"/>
        <w:jc w:val="both"/>
      </w:pPr>
      <w:r w:rsidRPr="001D683A">
        <w:t xml:space="preserve">• Детски труд и други форми на трафик на хора – по чл. 192а или 159а - 159г от НК. </w:t>
      </w:r>
    </w:p>
    <w:p w:rsidR="00D40402" w:rsidRPr="001D683A" w:rsidRDefault="00D40402" w:rsidP="00D40402">
      <w:pPr>
        <w:pStyle w:val="Default"/>
        <w:ind w:firstLine="567"/>
        <w:jc w:val="both"/>
      </w:pPr>
      <w:r w:rsidRPr="001D683A">
        <w:t>В част III, Раздел Г, участникът следва да попълни информация относно присъди за престъпления по чл. 194 – 208, 213а – 217, чл. 219 – 252 и чл. 254а – 260 от НК.</w:t>
      </w:r>
    </w:p>
    <w:p w:rsidR="00D40402" w:rsidRPr="001D683A" w:rsidRDefault="00D40402" w:rsidP="00D40402">
      <w:pPr>
        <w:pStyle w:val="Default"/>
        <w:ind w:firstLine="567"/>
        <w:jc w:val="both"/>
      </w:pPr>
    </w:p>
    <w:p w:rsidR="00D40402" w:rsidRPr="001D683A" w:rsidRDefault="00D40402" w:rsidP="00D40402">
      <w:pPr>
        <w:pStyle w:val="Default"/>
        <w:ind w:firstLine="567"/>
        <w:jc w:val="both"/>
      </w:pPr>
      <w:r w:rsidRPr="001D683A">
        <w:t xml:space="preserve">Участниците посочват информация за престъпления, аналогични на посочените в </w:t>
      </w:r>
      <w:r w:rsidRPr="001D683A">
        <w:rPr>
          <w:b/>
          <w:bCs/>
        </w:rPr>
        <w:t>т. 2.1.1. и т. 2.1.2.</w:t>
      </w:r>
      <w:r w:rsidRPr="001D683A">
        <w:t>при наличие на присъда в друга държава членка или трета страна.</w:t>
      </w:r>
    </w:p>
    <w:p w:rsidR="00D40402" w:rsidRPr="001D683A" w:rsidRDefault="00D40402" w:rsidP="00D40402">
      <w:pPr>
        <w:pStyle w:val="Default"/>
        <w:ind w:firstLine="567"/>
        <w:jc w:val="both"/>
      </w:pPr>
      <w:r w:rsidRPr="001D683A">
        <w:t xml:space="preserve">Информация относно липсата или наличието на обстоятелства по </w:t>
      </w:r>
      <w:r w:rsidRPr="001D683A">
        <w:rPr>
          <w:b/>
          <w:bCs/>
        </w:rPr>
        <w:t>т. 2.1.3.</w:t>
      </w:r>
      <w:r w:rsidR="00C22C36">
        <w:rPr>
          <w:b/>
          <w:bCs/>
        </w:rPr>
        <w:t xml:space="preserve"> </w:t>
      </w:r>
      <w:r w:rsidRPr="001D683A">
        <w:t>се попълва в част III, Раздел Б от ЕЕДОП.</w:t>
      </w:r>
    </w:p>
    <w:p w:rsidR="00D40402" w:rsidRPr="001D683A" w:rsidRDefault="00D40402" w:rsidP="00D40402">
      <w:pPr>
        <w:pStyle w:val="Default"/>
        <w:ind w:firstLine="567"/>
        <w:jc w:val="both"/>
      </w:pPr>
      <w:r w:rsidRPr="001D683A">
        <w:t xml:space="preserve">Информация относно липсата или наличието на обстоятелства по </w:t>
      </w:r>
      <w:r w:rsidRPr="001D683A">
        <w:rPr>
          <w:b/>
          <w:bCs/>
        </w:rPr>
        <w:t>т. 2.1.4.</w:t>
      </w:r>
      <w:r w:rsidR="00C22C36">
        <w:rPr>
          <w:b/>
          <w:bCs/>
        </w:rPr>
        <w:t xml:space="preserve"> </w:t>
      </w:r>
      <w:r w:rsidRPr="001D683A">
        <w:t>се попълва в част III, Раздел В от ЕЕДОП.</w:t>
      </w:r>
    </w:p>
    <w:p w:rsidR="00D40402" w:rsidRPr="001D683A" w:rsidRDefault="00D40402" w:rsidP="00D40402">
      <w:pPr>
        <w:pStyle w:val="Default"/>
        <w:ind w:firstLine="567"/>
        <w:jc w:val="both"/>
      </w:pPr>
      <w:r w:rsidRPr="001D683A">
        <w:t xml:space="preserve">Информация относно липсата или наличието на обстоятелства по </w:t>
      </w:r>
      <w:r w:rsidRPr="001D683A">
        <w:rPr>
          <w:b/>
          <w:bCs/>
        </w:rPr>
        <w:t>т. 2.1.1. и 2.1.2.</w:t>
      </w:r>
      <w:r w:rsidR="00C22C36">
        <w:rPr>
          <w:b/>
          <w:bCs/>
        </w:rPr>
        <w:t xml:space="preserve"> </w:t>
      </w:r>
      <w:r w:rsidRPr="001D683A">
        <w:t>за престъпления по чл. 172 и 352 – 353е от НК се попълва в част III, Раздел В, поле 1 от Е</w:t>
      </w:r>
      <w:r w:rsidRPr="001D683A">
        <w:t>Е</w:t>
      </w:r>
      <w:r w:rsidRPr="001D683A">
        <w:t xml:space="preserve">ДОП. При отговор „ДА“ участникът посочва: </w:t>
      </w:r>
    </w:p>
    <w:p w:rsidR="00D40402" w:rsidRPr="001D683A" w:rsidRDefault="00D40402" w:rsidP="00D40402">
      <w:pPr>
        <w:pStyle w:val="Default"/>
        <w:ind w:firstLine="567"/>
        <w:jc w:val="both"/>
      </w:pPr>
      <w:r w:rsidRPr="001D683A">
        <w:t>• Дата на влизане в сила на присъдата и фактическото и правното основание за пост</w:t>
      </w:r>
      <w:r w:rsidRPr="001D683A">
        <w:t>а</w:t>
      </w:r>
      <w:r w:rsidRPr="001D683A">
        <w:t xml:space="preserve">новяването й; </w:t>
      </w:r>
    </w:p>
    <w:p w:rsidR="00D40402" w:rsidRPr="001D683A" w:rsidRDefault="00D40402" w:rsidP="00D40402">
      <w:pPr>
        <w:pStyle w:val="Default"/>
        <w:ind w:firstLine="567"/>
        <w:jc w:val="both"/>
      </w:pPr>
      <w:r w:rsidRPr="001D683A">
        <w:t xml:space="preserve">• Срока на наложеното наказание. </w:t>
      </w:r>
    </w:p>
    <w:p w:rsidR="00D40402" w:rsidRPr="001D683A" w:rsidRDefault="00D40402" w:rsidP="00D40402">
      <w:pPr>
        <w:pStyle w:val="Style43"/>
        <w:widowControl/>
        <w:ind w:firstLine="567"/>
      </w:pPr>
      <w:r w:rsidRPr="001D683A">
        <w:t xml:space="preserve">Информация относно липсата или наличието на обстоятелства по </w:t>
      </w:r>
      <w:r w:rsidRPr="001D683A">
        <w:rPr>
          <w:b/>
          <w:bCs/>
        </w:rPr>
        <w:t>т. 2.1.5</w:t>
      </w:r>
      <w:r w:rsidR="00DB7A58">
        <w:rPr>
          <w:b/>
          <w:bCs/>
        </w:rPr>
        <w:t>, 2</w:t>
      </w:r>
      <w:r w:rsidRPr="001D683A">
        <w:rPr>
          <w:b/>
          <w:bCs/>
        </w:rPr>
        <w:t>.</w:t>
      </w:r>
      <w:r w:rsidR="00DB7A58">
        <w:rPr>
          <w:b/>
          <w:bCs/>
        </w:rPr>
        <w:t>1.6</w:t>
      </w:r>
      <w:r w:rsidR="00DF4C73">
        <w:rPr>
          <w:b/>
          <w:bCs/>
        </w:rPr>
        <w:t>, 2.17</w:t>
      </w:r>
      <w:r w:rsidRPr="001D683A">
        <w:rPr>
          <w:b/>
          <w:bCs/>
        </w:rPr>
        <w:t xml:space="preserve"> и по т. 2.1.8. до т. 2.1.11.</w:t>
      </w:r>
      <w:r w:rsidR="00C22C36">
        <w:rPr>
          <w:b/>
          <w:bCs/>
        </w:rPr>
        <w:t xml:space="preserve"> </w:t>
      </w:r>
      <w:r w:rsidRPr="001D683A">
        <w:t>се попълва в част III, Раздел В от ЕЕДОП</w:t>
      </w:r>
    </w:p>
    <w:p w:rsidR="00D40402" w:rsidRPr="001D683A" w:rsidRDefault="00D40402" w:rsidP="00D40402">
      <w:pPr>
        <w:pStyle w:val="Style43"/>
        <w:widowControl/>
        <w:ind w:firstLine="567"/>
      </w:pPr>
      <w:r w:rsidRPr="001D683A">
        <w:t xml:space="preserve">Информация относно липсата или наличието на обстоятелства по </w:t>
      </w:r>
      <w:r w:rsidRPr="001D683A">
        <w:rPr>
          <w:b/>
          <w:bCs/>
        </w:rPr>
        <w:t xml:space="preserve">т. 2.1.12. </w:t>
      </w:r>
      <w:r w:rsidRPr="001D683A">
        <w:t>се попълва в част III, Раздел Г от ЕЕДОП</w:t>
      </w:r>
    </w:p>
    <w:p w:rsidR="00D40402" w:rsidRPr="00D40402" w:rsidRDefault="00D40402" w:rsidP="00D40402">
      <w:pPr>
        <w:pStyle w:val="Style43"/>
        <w:widowControl/>
        <w:ind w:firstLine="567"/>
      </w:pPr>
    </w:p>
    <w:p w:rsidR="00D40402" w:rsidRPr="00D40402" w:rsidRDefault="00D40402" w:rsidP="00D40402">
      <w:pPr>
        <w:pStyle w:val="Style43"/>
        <w:widowControl/>
        <w:ind w:firstLine="567"/>
        <w:rPr>
          <w:rStyle w:val="FontStyle72"/>
          <w:b/>
          <w:sz w:val="24"/>
          <w:szCs w:val="24"/>
        </w:rPr>
      </w:pPr>
      <w:r w:rsidRPr="00D40402">
        <w:rPr>
          <w:rStyle w:val="FontStyle72"/>
          <w:b/>
          <w:sz w:val="24"/>
          <w:szCs w:val="24"/>
        </w:rPr>
        <w:t>2.2. Мерки за доказване на надеждност</w:t>
      </w:r>
    </w:p>
    <w:p w:rsidR="00D40402" w:rsidRPr="00D40402" w:rsidRDefault="00D40402" w:rsidP="00D40402">
      <w:pPr>
        <w:pStyle w:val="Style41"/>
        <w:widowControl/>
        <w:tabs>
          <w:tab w:val="left" w:pos="403"/>
          <w:tab w:val="left" w:pos="851"/>
          <w:tab w:val="left" w:pos="1276"/>
        </w:tabs>
        <w:ind w:firstLine="567"/>
        <w:rPr>
          <w:rStyle w:val="FontStyle72"/>
          <w:sz w:val="24"/>
          <w:szCs w:val="24"/>
        </w:rPr>
      </w:pPr>
      <w:r w:rsidRPr="00D40402">
        <w:rPr>
          <w:rStyle w:val="FontStyle62"/>
          <w:sz w:val="24"/>
          <w:szCs w:val="24"/>
        </w:rPr>
        <w:t>2.2.1.</w:t>
      </w:r>
      <w:r w:rsidRPr="00D40402">
        <w:rPr>
          <w:rStyle w:val="FontStyle62"/>
          <w:sz w:val="24"/>
          <w:szCs w:val="24"/>
        </w:rPr>
        <w:tab/>
      </w:r>
      <w:r w:rsidRPr="00D40402">
        <w:rPr>
          <w:rStyle w:val="FontStyle72"/>
          <w:sz w:val="24"/>
          <w:szCs w:val="24"/>
        </w:rPr>
        <w:t xml:space="preserve">Участник, за когото са налице основания за отстраняване по </w:t>
      </w:r>
      <w:r w:rsidRPr="00D40402">
        <w:rPr>
          <w:rStyle w:val="FontStyle72"/>
          <w:b/>
          <w:sz w:val="24"/>
          <w:szCs w:val="24"/>
        </w:rPr>
        <w:t>т.2.1.</w:t>
      </w:r>
      <w:r w:rsidRPr="00D40402">
        <w:rPr>
          <w:rStyle w:val="FontStyle72"/>
          <w:sz w:val="24"/>
          <w:szCs w:val="24"/>
        </w:rPr>
        <w:t xml:space="preserve"> има право да</w:t>
      </w:r>
      <w:r w:rsidRPr="00D40402">
        <w:rPr>
          <w:rStyle w:val="FontStyle72"/>
          <w:sz w:val="24"/>
          <w:szCs w:val="24"/>
        </w:rPr>
        <w:br/>
        <w:t>представи доказателства, че е предприел мерки, които гарантират неговата надеждност,</w:t>
      </w:r>
      <w:r w:rsidRPr="00D40402">
        <w:rPr>
          <w:rStyle w:val="FontStyle72"/>
          <w:sz w:val="24"/>
          <w:szCs w:val="24"/>
        </w:rPr>
        <w:br/>
        <w:t>въпреки наличието на съответното основание за отстраняване. За тази цел участникът</w:t>
      </w:r>
      <w:r w:rsidRPr="00D40402">
        <w:rPr>
          <w:rStyle w:val="FontStyle72"/>
          <w:sz w:val="24"/>
          <w:szCs w:val="24"/>
        </w:rPr>
        <w:br/>
        <w:t>може да докаже, че:</w:t>
      </w:r>
    </w:p>
    <w:p w:rsidR="00D40402" w:rsidRPr="00D40402" w:rsidRDefault="00D40402" w:rsidP="00D40402">
      <w:pPr>
        <w:pStyle w:val="Style14"/>
        <w:widowControl/>
        <w:ind w:firstLine="567"/>
        <w:rPr>
          <w:rStyle w:val="FontStyle72"/>
          <w:sz w:val="24"/>
          <w:szCs w:val="24"/>
        </w:rPr>
      </w:pPr>
      <w:r w:rsidRPr="00D40402">
        <w:rPr>
          <w:rStyle w:val="FontStyle72"/>
          <w:sz w:val="24"/>
          <w:szCs w:val="24"/>
        </w:rPr>
        <w:t xml:space="preserve">а/ е погасил задълженията си по </w:t>
      </w:r>
      <w:r w:rsidRPr="00D40402">
        <w:rPr>
          <w:rStyle w:val="FontStyle72"/>
          <w:b/>
          <w:sz w:val="24"/>
          <w:szCs w:val="24"/>
        </w:rPr>
        <w:t>т. 2.1.3.,</w:t>
      </w:r>
      <w:r w:rsidRPr="00D40402">
        <w:rPr>
          <w:rStyle w:val="FontStyle72"/>
          <w:sz w:val="24"/>
          <w:szCs w:val="24"/>
        </w:rPr>
        <w:t>включително начислените лихви и/или глоби или че те са разсрочени, отсрочени или обезпечени;</w:t>
      </w:r>
    </w:p>
    <w:p w:rsidR="00D40402" w:rsidRPr="00D40402" w:rsidRDefault="00D40402" w:rsidP="00D40402">
      <w:pPr>
        <w:pStyle w:val="Style14"/>
        <w:widowControl/>
        <w:ind w:firstLine="567"/>
        <w:rPr>
          <w:rStyle w:val="FontStyle72"/>
          <w:sz w:val="24"/>
          <w:szCs w:val="24"/>
        </w:rPr>
      </w:pPr>
      <w:r w:rsidRPr="00D40402">
        <w:rPr>
          <w:rStyle w:val="FontStyle72"/>
          <w:sz w:val="24"/>
          <w:szCs w:val="24"/>
        </w:rPr>
        <w:t>б/ е платил или е в процес на изплащане на дължимо обезщетение за всички вр</w:t>
      </w:r>
      <w:r w:rsidRPr="00D40402">
        <w:rPr>
          <w:rStyle w:val="FontStyle72"/>
          <w:sz w:val="24"/>
          <w:szCs w:val="24"/>
        </w:rPr>
        <w:t>е</w:t>
      </w:r>
      <w:r w:rsidRPr="00D40402">
        <w:rPr>
          <w:rStyle w:val="FontStyle72"/>
          <w:sz w:val="24"/>
          <w:szCs w:val="24"/>
        </w:rPr>
        <w:t>ди,настъпили в резултат от извършеното от него престъпление или нарушение;</w:t>
      </w:r>
    </w:p>
    <w:p w:rsidR="00D40402" w:rsidRPr="00D40402" w:rsidRDefault="00D40402" w:rsidP="00D40402">
      <w:pPr>
        <w:pStyle w:val="Style14"/>
        <w:widowControl/>
        <w:ind w:firstLine="567"/>
        <w:rPr>
          <w:rStyle w:val="FontStyle72"/>
          <w:sz w:val="24"/>
          <w:szCs w:val="24"/>
        </w:rPr>
      </w:pPr>
      <w:r w:rsidRPr="00D40402">
        <w:rPr>
          <w:rStyle w:val="FontStyle72"/>
          <w:sz w:val="24"/>
          <w:szCs w:val="24"/>
        </w:rPr>
        <w:t>в/ е изяснил изчерпателно фактите и обстоятелствата, като активно е съдействал н</w:t>
      </w:r>
      <w:r w:rsidRPr="00D40402">
        <w:rPr>
          <w:rStyle w:val="FontStyle72"/>
          <w:sz w:val="24"/>
          <w:szCs w:val="24"/>
        </w:rPr>
        <w:t>а</w:t>
      </w:r>
      <w:r w:rsidRPr="00D40402">
        <w:rPr>
          <w:rStyle w:val="FontStyle72"/>
          <w:sz w:val="24"/>
          <w:szCs w:val="24"/>
        </w:rPr>
        <w:t>компетентните органи, и е изпълнил конкретни предписания, технически,организационни и кадрови мерки, чрез които да се предотвратят нови престъпления илинарушения.</w:t>
      </w:r>
    </w:p>
    <w:p w:rsidR="00D40402" w:rsidRPr="00D40402" w:rsidRDefault="00D40402" w:rsidP="00D40402">
      <w:pPr>
        <w:pStyle w:val="Style14"/>
        <w:widowControl/>
        <w:ind w:firstLine="567"/>
        <w:rPr>
          <w:rStyle w:val="FontStyle72"/>
          <w:sz w:val="24"/>
          <w:szCs w:val="24"/>
        </w:rPr>
      </w:pPr>
      <w:r w:rsidRPr="00D40402">
        <w:rPr>
          <w:rStyle w:val="FontStyle72"/>
          <w:sz w:val="24"/>
          <w:szCs w:val="24"/>
        </w:rPr>
        <w:t>г/</w:t>
      </w:r>
      <w:r w:rsidRPr="00D40402">
        <w:rPr>
          <w:color w:val="000000"/>
        </w:rPr>
        <w:t xml:space="preserve">е платил изцяло дължимото вземане </w:t>
      </w:r>
      <w:r w:rsidRPr="00D40402">
        <w:rPr>
          <w:rStyle w:val="FontStyle72"/>
          <w:sz w:val="24"/>
          <w:szCs w:val="24"/>
        </w:rPr>
        <w:t>по чл. 128, чл. 228, ал. 3 или чл. 245 от Кодекса на труда;</w:t>
      </w:r>
    </w:p>
    <w:p w:rsidR="00D40402" w:rsidRPr="00D40402" w:rsidRDefault="00D40402" w:rsidP="007078E2">
      <w:pPr>
        <w:pStyle w:val="Style41"/>
        <w:widowControl/>
        <w:numPr>
          <w:ilvl w:val="2"/>
          <w:numId w:val="27"/>
        </w:numPr>
        <w:tabs>
          <w:tab w:val="left" w:pos="1276"/>
        </w:tabs>
        <w:ind w:left="0" w:firstLine="567"/>
        <w:rPr>
          <w:rStyle w:val="FontStyle62"/>
          <w:sz w:val="24"/>
          <w:szCs w:val="24"/>
        </w:rPr>
      </w:pPr>
      <w:r w:rsidRPr="00D40402">
        <w:rPr>
          <w:rStyle w:val="FontStyle72"/>
          <w:sz w:val="24"/>
          <w:szCs w:val="24"/>
        </w:rPr>
        <w:t>Възложителят преценява предприетите от участника мерки, като отчита тежес</w:t>
      </w:r>
      <w:r w:rsidRPr="00D40402">
        <w:rPr>
          <w:rStyle w:val="FontStyle72"/>
          <w:sz w:val="24"/>
          <w:szCs w:val="24"/>
        </w:rPr>
        <w:t>т</w:t>
      </w:r>
      <w:r w:rsidRPr="00D40402">
        <w:rPr>
          <w:rStyle w:val="FontStyle72"/>
          <w:sz w:val="24"/>
          <w:szCs w:val="24"/>
        </w:rPr>
        <w:t xml:space="preserve">та и конкретните обстоятелства, свързани с престъплението или нарушението. В случай че </w:t>
      </w:r>
      <w:r w:rsidRPr="00D40402">
        <w:rPr>
          <w:rStyle w:val="FontStyle72"/>
          <w:sz w:val="24"/>
          <w:szCs w:val="24"/>
        </w:rPr>
        <w:lastRenderedPageBreak/>
        <w:t>предприетите от участника мерки са достатъчни, за да се гарантира неговата надеждност, възложителят не го отстранява от процедурата.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етапа, на който се намира процедурата.</w:t>
      </w:r>
    </w:p>
    <w:p w:rsidR="00D40402" w:rsidRPr="00D40402" w:rsidRDefault="00D40402" w:rsidP="007078E2">
      <w:pPr>
        <w:pStyle w:val="Style41"/>
        <w:widowControl/>
        <w:numPr>
          <w:ilvl w:val="2"/>
          <w:numId w:val="27"/>
        </w:numPr>
        <w:tabs>
          <w:tab w:val="left" w:pos="1276"/>
        </w:tabs>
        <w:ind w:left="0" w:firstLine="567"/>
        <w:rPr>
          <w:rStyle w:val="FontStyle72"/>
          <w:b/>
          <w:bCs/>
          <w:sz w:val="24"/>
          <w:szCs w:val="24"/>
        </w:rPr>
      </w:pPr>
      <w:r w:rsidRPr="00D40402">
        <w:rPr>
          <w:rStyle w:val="FontStyle72"/>
          <w:sz w:val="24"/>
          <w:szCs w:val="24"/>
        </w:rPr>
        <w:t>Участник, който с влязла в сила присъда или друг акт съгласно законодателств</w:t>
      </w:r>
      <w:r w:rsidRPr="00D40402">
        <w:rPr>
          <w:rStyle w:val="FontStyle72"/>
          <w:sz w:val="24"/>
          <w:szCs w:val="24"/>
        </w:rPr>
        <w:t>о</w:t>
      </w:r>
      <w:r w:rsidRPr="00D40402">
        <w:rPr>
          <w:rStyle w:val="FontStyle72"/>
          <w:sz w:val="24"/>
          <w:szCs w:val="24"/>
        </w:rPr>
        <w:t>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w:t>
      </w:r>
      <w:r w:rsidRPr="00D40402">
        <w:rPr>
          <w:rStyle w:val="FontStyle72"/>
          <w:sz w:val="24"/>
          <w:szCs w:val="24"/>
        </w:rPr>
        <w:t>и</w:t>
      </w:r>
      <w:r w:rsidRPr="00D40402">
        <w:rPr>
          <w:rStyle w:val="FontStyle72"/>
          <w:sz w:val="24"/>
          <w:szCs w:val="24"/>
        </w:rPr>
        <w:t>дената в възможност за представяне на мерки за доказване на надеждност</w:t>
      </w:r>
      <w:r w:rsidR="001D683A">
        <w:rPr>
          <w:rStyle w:val="FontStyle72"/>
          <w:sz w:val="24"/>
          <w:szCs w:val="24"/>
        </w:rPr>
        <w:t xml:space="preserve"> </w:t>
      </w:r>
      <w:r w:rsidRPr="00D40402">
        <w:rPr>
          <w:rStyle w:val="FontStyle72"/>
          <w:sz w:val="24"/>
          <w:szCs w:val="24"/>
        </w:rPr>
        <w:t>за времето, опр</w:t>
      </w:r>
      <w:r w:rsidRPr="00D40402">
        <w:rPr>
          <w:rStyle w:val="FontStyle72"/>
          <w:sz w:val="24"/>
          <w:szCs w:val="24"/>
        </w:rPr>
        <w:t>е</w:t>
      </w:r>
      <w:r w:rsidRPr="00D40402">
        <w:rPr>
          <w:rStyle w:val="FontStyle72"/>
          <w:sz w:val="24"/>
          <w:szCs w:val="24"/>
        </w:rPr>
        <w:t>делено с присъдата или акта.</w:t>
      </w:r>
    </w:p>
    <w:p w:rsidR="00D40402" w:rsidRPr="00D40402" w:rsidRDefault="00D40402" w:rsidP="007078E2">
      <w:pPr>
        <w:pStyle w:val="Style41"/>
        <w:widowControl/>
        <w:numPr>
          <w:ilvl w:val="2"/>
          <w:numId w:val="27"/>
        </w:numPr>
        <w:tabs>
          <w:tab w:val="left" w:pos="1276"/>
        </w:tabs>
        <w:ind w:left="0" w:firstLine="567"/>
        <w:rPr>
          <w:rStyle w:val="FontStyle72"/>
          <w:b/>
          <w:bCs/>
          <w:sz w:val="24"/>
          <w:szCs w:val="24"/>
        </w:rPr>
      </w:pPr>
      <w:r w:rsidRPr="00D40402">
        <w:rPr>
          <w:rStyle w:val="FontStyle72"/>
          <w:sz w:val="24"/>
          <w:szCs w:val="24"/>
        </w:rPr>
        <w:t xml:space="preserve">Когато преди подаване на офертата участник е предприел мерки за доказване на надеждност по </w:t>
      </w:r>
      <w:r w:rsidRPr="00D40402">
        <w:rPr>
          <w:rStyle w:val="FontStyle72"/>
          <w:b/>
          <w:sz w:val="24"/>
          <w:szCs w:val="24"/>
        </w:rPr>
        <w:t>т.2.2</w:t>
      </w:r>
      <w:r w:rsidRPr="00D40402">
        <w:rPr>
          <w:rStyle w:val="FontStyle72"/>
          <w:sz w:val="24"/>
          <w:szCs w:val="24"/>
        </w:rPr>
        <w:t xml:space="preserve">. </w:t>
      </w:r>
      <w:r w:rsidRPr="00D40402">
        <w:rPr>
          <w:rStyle w:val="FontStyle72"/>
          <w:sz w:val="24"/>
          <w:szCs w:val="24"/>
          <w:lang w:val="en-US"/>
        </w:rPr>
        <w:t>(</w:t>
      </w:r>
      <w:r w:rsidRPr="00D40402">
        <w:rPr>
          <w:rStyle w:val="FontStyle72"/>
          <w:sz w:val="24"/>
          <w:szCs w:val="24"/>
        </w:rPr>
        <w:t>чл. 56 от ЗОП</w:t>
      </w:r>
      <w:r w:rsidRPr="00D40402">
        <w:rPr>
          <w:rStyle w:val="FontStyle72"/>
          <w:sz w:val="24"/>
          <w:szCs w:val="24"/>
          <w:lang w:val="en-US"/>
        </w:rPr>
        <w:t>)</w:t>
      </w:r>
      <w:r w:rsidRPr="00D40402">
        <w:rPr>
          <w:rStyle w:val="FontStyle72"/>
          <w:sz w:val="24"/>
          <w:szCs w:val="24"/>
        </w:rPr>
        <w:t>, тези мерки се описват в ЕЕДОП в полето свързано със съответното обстоятелство.</w:t>
      </w:r>
    </w:p>
    <w:p w:rsidR="00D40402" w:rsidRPr="00D40402" w:rsidRDefault="00D40402" w:rsidP="00D40402">
      <w:pPr>
        <w:pStyle w:val="Style41"/>
        <w:widowControl/>
        <w:tabs>
          <w:tab w:val="left" w:pos="1276"/>
        </w:tabs>
        <w:ind w:left="567"/>
        <w:rPr>
          <w:rStyle w:val="FontStyle72"/>
          <w:sz w:val="24"/>
          <w:szCs w:val="24"/>
        </w:rPr>
      </w:pPr>
    </w:p>
    <w:p w:rsidR="00D40402" w:rsidRPr="00D40402" w:rsidRDefault="00D40402" w:rsidP="007078E2">
      <w:pPr>
        <w:pStyle w:val="Style41"/>
        <w:widowControl/>
        <w:numPr>
          <w:ilvl w:val="1"/>
          <w:numId w:val="27"/>
        </w:numPr>
        <w:tabs>
          <w:tab w:val="left" w:pos="1134"/>
        </w:tabs>
        <w:ind w:left="0" w:firstLine="567"/>
        <w:rPr>
          <w:rStyle w:val="FontStyle62"/>
          <w:bCs w:val="0"/>
          <w:sz w:val="24"/>
          <w:szCs w:val="24"/>
        </w:rPr>
      </w:pPr>
      <w:r w:rsidRPr="00D40402">
        <w:rPr>
          <w:rStyle w:val="FontStyle72"/>
          <w:b/>
          <w:sz w:val="24"/>
          <w:szCs w:val="24"/>
        </w:rPr>
        <w:t xml:space="preserve">Прилагане на основанията за отстраняване </w:t>
      </w:r>
    </w:p>
    <w:p w:rsidR="00D40402" w:rsidRPr="00D40402" w:rsidRDefault="00D40402" w:rsidP="00D40402">
      <w:pPr>
        <w:pStyle w:val="Style27"/>
        <w:widowControl/>
        <w:tabs>
          <w:tab w:val="left" w:pos="403"/>
          <w:tab w:val="left" w:pos="851"/>
          <w:tab w:val="left" w:pos="993"/>
        </w:tabs>
        <w:ind w:firstLine="567"/>
        <w:jc w:val="left"/>
        <w:rPr>
          <w:rStyle w:val="FontStyle62"/>
          <w:b w:val="0"/>
          <w:sz w:val="24"/>
          <w:szCs w:val="24"/>
        </w:rPr>
      </w:pPr>
      <w:r w:rsidRPr="00D40402">
        <w:rPr>
          <w:rStyle w:val="FontStyle62"/>
          <w:sz w:val="24"/>
          <w:szCs w:val="24"/>
        </w:rPr>
        <w:t>Възложителят отстранява от процедурата участник:</w:t>
      </w:r>
    </w:p>
    <w:p w:rsidR="00D40402" w:rsidRPr="00D40402" w:rsidRDefault="00D40402" w:rsidP="00D40402">
      <w:pPr>
        <w:pStyle w:val="Style14"/>
        <w:widowControl/>
        <w:ind w:firstLine="567"/>
        <w:rPr>
          <w:rStyle w:val="FontStyle72"/>
          <w:sz w:val="24"/>
          <w:szCs w:val="24"/>
        </w:rPr>
      </w:pPr>
      <w:r w:rsidRPr="00D40402">
        <w:rPr>
          <w:rStyle w:val="FontStyle62"/>
          <w:sz w:val="24"/>
          <w:szCs w:val="24"/>
        </w:rPr>
        <w:t>2.3.1.</w:t>
      </w:r>
      <w:r w:rsidRPr="00D40402">
        <w:rPr>
          <w:rStyle w:val="FontStyle72"/>
          <w:sz w:val="24"/>
          <w:szCs w:val="24"/>
        </w:rPr>
        <w:t xml:space="preserve">за когото са налице основанията по </w:t>
      </w:r>
      <w:r w:rsidRPr="00D40402">
        <w:rPr>
          <w:rStyle w:val="FontStyle72"/>
          <w:b/>
          <w:sz w:val="24"/>
          <w:szCs w:val="24"/>
        </w:rPr>
        <w:t>т. 2.1.,</w:t>
      </w:r>
      <w:r w:rsidRPr="00D40402">
        <w:rPr>
          <w:rStyle w:val="FontStyle72"/>
          <w:sz w:val="24"/>
          <w:szCs w:val="24"/>
        </w:rPr>
        <w:t xml:space="preserve"> възникнали преди или по време на пр</w:t>
      </w:r>
      <w:r w:rsidRPr="00D40402">
        <w:rPr>
          <w:rStyle w:val="FontStyle72"/>
          <w:sz w:val="24"/>
          <w:szCs w:val="24"/>
        </w:rPr>
        <w:t>о</w:t>
      </w:r>
      <w:r w:rsidRPr="00D40402">
        <w:rPr>
          <w:rStyle w:val="FontStyle72"/>
          <w:sz w:val="24"/>
          <w:szCs w:val="24"/>
        </w:rPr>
        <w:t>цедурата;</w:t>
      </w:r>
    </w:p>
    <w:p w:rsidR="00D40402" w:rsidRPr="00D40402" w:rsidRDefault="00D40402" w:rsidP="007078E2">
      <w:pPr>
        <w:pStyle w:val="Style41"/>
        <w:widowControl/>
        <w:numPr>
          <w:ilvl w:val="2"/>
          <w:numId w:val="27"/>
        </w:numPr>
        <w:tabs>
          <w:tab w:val="left" w:pos="1276"/>
        </w:tabs>
        <w:ind w:left="0" w:firstLine="567"/>
        <w:rPr>
          <w:rStyle w:val="FontStyle62"/>
          <w:sz w:val="24"/>
          <w:szCs w:val="24"/>
        </w:rPr>
      </w:pPr>
      <w:r w:rsidRPr="00D40402">
        <w:rPr>
          <w:rStyle w:val="FontStyle72"/>
          <w:sz w:val="24"/>
          <w:szCs w:val="24"/>
        </w:rPr>
        <w:t xml:space="preserve">когато участникът в процедурата е обединение от физически и/или юридически лица и за член на обединението е налице някое от основанията за отстраняване по </w:t>
      </w:r>
      <w:r w:rsidRPr="00D40402">
        <w:rPr>
          <w:rStyle w:val="FontStyle72"/>
          <w:b/>
          <w:sz w:val="24"/>
          <w:szCs w:val="24"/>
        </w:rPr>
        <w:t>т. 2.1.;</w:t>
      </w:r>
    </w:p>
    <w:p w:rsidR="00D40402" w:rsidRPr="00D40402" w:rsidRDefault="00D40402" w:rsidP="00D40402">
      <w:pPr>
        <w:pStyle w:val="Style41"/>
        <w:widowControl/>
        <w:tabs>
          <w:tab w:val="left" w:pos="598"/>
        </w:tabs>
        <w:ind w:firstLine="567"/>
        <w:jc w:val="left"/>
        <w:rPr>
          <w:rStyle w:val="FontStyle62"/>
          <w:sz w:val="24"/>
          <w:szCs w:val="24"/>
        </w:rPr>
      </w:pPr>
      <w:r w:rsidRPr="00D40402">
        <w:rPr>
          <w:rStyle w:val="FontStyle72"/>
          <w:sz w:val="24"/>
          <w:szCs w:val="24"/>
        </w:rPr>
        <w:t>Основанията за отстраняване се прилагат до изтичане на следните срокове:</w:t>
      </w:r>
    </w:p>
    <w:p w:rsidR="00D40402" w:rsidRPr="00D40402" w:rsidRDefault="00D40402" w:rsidP="00D40402">
      <w:pPr>
        <w:pStyle w:val="Style14"/>
        <w:ind w:firstLine="567"/>
        <w:rPr>
          <w:rStyle w:val="FontStyle72"/>
          <w:sz w:val="24"/>
          <w:szCs w:val="24"/>
        </w:rPr>
      </w:pPr>
      <w:r w:rsidRPr="00D40402">
        <w:rPr>
          <w:rStyle w:val="FontStyle72"/>
          <w:sz w:val="24"/>
          <w:szCs w:val="24"/>
        </w:rPr>
        <w:t>1. пет години от влизането в сила на присъдата – по отношение на обстоятелства по чл. 54, ал. 1, т. 1 и 2 от ЗОП, освен ако в присъдата е посочен друг срок;</w:t>
      </w:r>
    </w:p>
    <w:p w:rsidR="00D40402" w:rsidRPr="00D40402" w:rsidRDefault="00D40402" w:rsidP="00D40402">
      <w:pPr>
        <w:pStyle w:val="Style14"/>
        <w:ind w:firstLine="567"/>
        <w:rPr>
          <w:rStyle w:val="FontStyle72"/>
          <w:sz w:val="24"/>
          <w:szCs w:val="24"/>
        </w:rPr>
      </w:pPr>
      <w:r w:rsidRPr="00D40402">
        <w:rPr>
          <w:rStyle w:val="FontStyle72"/>
          <w:sz w:val="24"/>
          <w:szCs w:val="24"/>
        </w:rPr>
        <w:t>2. три години от датата на настъпване на обстоятелствата по чл. 54, ал. 1, т. 5, буква "а" и т. 6 и чл. 55, ал. 1, т. 2 – 5 от ЗОП, освен ако в акта, с който е установено обстоятелството, е посочен друг срок.</w:t>
      </w:r>
    </w:p>
    <w:p w:rsidR="00D40402" w:rsidRPr="00D40402" w:rsidRDefault="00D40402" w:rsidP="00D40402">
      <w:pPr>
        <w:pStyle w:val="Style14"/>
        <w:widowControl/>
        <w:ind w:firstLine="567"/>
        <w:rPr>
          <w:rStyle w:val="FontStyle72"/>
          <w:sz w:val="24"/>
          <w:szCs w:val="24"/>
        </w:rPr>
      </w:pPr>
    </w:p>
    <w:p w:rsidR="00D40402" w:rsidRPr="00D40402" w:rsidRDefault="00D40402" w:rsidP="00D40402">
      <w:pPr>
        <w:pStyle w:val="Style14"/>
        <w:widowControl/>
        <w:ind w:firstLine="567"/>
        <w:rPr>
          <w:rStyle w:val="FontStyle72"/>
          <w:b/>
          <w:sz w:val="24"/>
          <w:szCs w:val="24"/>
        </w:rPr>
      </w:pPr>
      <w:r w:rsidRPr="00D40402">
        <w:rPr>
          <w:rStyle w:val="FontStyle72"/>
          <w:b/>
          <w:sz w:val="24"/>
          <w:szCs w:val="24"/>
        </w:rPr>
        <w:t>2.4. Доказване липсата на основания за отстраняване</w:t>
      </w:r>
    </w:p>
    <w:p w:rsidR="00D40402" w:rsidRPr="00D40402" w:rsidRDefault="00D40402" w:rsidP="00D40402">
      <w:pPr>
        <w:pStyle w:val="Default"/>
        <w:ind w:firstLine="567"/>
        <w:jc w:val="both"/>
      </w:pPr>
      <w:r w:rsidRPr="00D40402">
        <w:t>За доказване на липсата на основания за отстраняване участникът, избран за изпълн</w:t>
      </w:r>
      <w:r w:rsidRPr="00D40402">
        <w:t>и</w:t>
      </w:r>
      <w:r w:rsidRPr="00D40402">
        <w:t xml:space="preserve">тел, представя: </w:t>
      </w:r>
    </w:p>
    <w:p w:rsidR="00D40402" w:rsidRPr="00D40402" w:rsidRDefault="00D40402" w:rsidP="00D40402">
      <w:pPr>
        <w:pStyle w:val="Default"/>
        <w:ind w:firstLine="567"/>
        <w:jc w:val="both"/>
      </w:pPr>
      <w:r w:rsidRPr="00D40402">
        <w:t>1. за обстоятелствата по чл. 54, ал. 1, т. 1 от ЗОП – свидетелство за съдимост;</w:t>
      </w:r>
    </w:p>
    <w:p w:rsidR="00D40402" w:rsidRPr="00D40402" w:rsidRDefault="00D40402" w:rsidP="00D40402">
      <w:pPr>
        <w:pStyle w:val="Default"/>
        <w:ind w:firstLine="567"/>
        <w:jc w:val="both"/>
      </w:pPr>
      <w:r w:rsidRPr="00D40402">
        <w:t>2. за обстоятелството по чл. 54, ал. 1, т. 3 от ЗОП – удостоверение от органите по пр</w:t>
      </w:r>
      <w:r w:rsidRPr="00D40402">
        <w:t>и</w:t>
      </w:r>
      <w:r w:rsidRPr="00D40402">
        <w:t>ходите и удостоверение от общината по седалището на възложителя и на кандидата или участника;</w:t>
      </w:r>
    </w:p>
    <w:p w:rsidR="00D40402" w:rsidRPr="00D40402" w:rsidRDefault="00D40402" w:rsidP="00D40402">
      <w:pPr>
        <w:pStyle w:val="Default"/>
        <w:ind w:firstLine="567"/>
        <w:jc w:val="both"/>
      </w:pPr>
      <w:r w:rsidRPr="00D40402">
        <w:t>3. за обстоятелството по чл. 54, ал. 1, т. 6 и по чл. 56, ал. 1, т. 4 от ЗОП – удостоверение от органите на Изпълнителна агенция "Главна инспекция по труда";</w:t>
      </w:r>
    </w:p>
    <w:p w:rsidR="00D40402" w:rsidRPr="00D40402" w:rsidRDefault="00D40402" w:rsidP="00D40402">
      <w:pPr>
        <w:pStyle w:val="Default"/>
        <w:ind w:firstLine="567"/>
        <w:jc w:val="both"/>
      </w:pPr>
      <w:r w:rsidRPr="00D40402">
        <w:t>4. за обстоятелствата по чл. 55, ал. 1, т. 1 от ЗОП – удостоверение, издадено от Агенц</w:t>
      </w:r>
      <w:r w:rsidRPr="00D40402">
        <w:t>и</w:t>
      </w:r>
      <w:r w:rsidRPr="00D40402">
        <w:t>ята по вписванията.</w:t>
      </w:r>
    </w:p>
    <w:p w:rsidR="00D40402" w:rsidRPr="00D40402" w:rsidRDefault="00D40402" w:rsidP="00D40402">
      <w:pPr>
        <w:pStyle w:val="Default"/>
        <w:ind w:firstLine="567"/>
        <w:jc w:val="both"/>
      </w:pPr>
      <w:r w:rsidRPr="00D40402">
        <w:t>Когато участникът, избран за изпълнител, е чуждестранно лице, той представя съотве</w:t>
      </w:r>
      <w:r w:rsidRPr="00D40402">
        <w:t>т</w:t>
      </w:r>
      <w:r w:rsidRPr="00D40402">
        <w:t>ните документи, издадени от компетентен орган, съгласно законодателството на държавата, в която участникът е установен. В този случай, когато в съответната държава не се издават документи за посочените обстоятелства или когато документите не включват всички обсто</w:t>
      </w:r>
      <w:r w:rsidRPr="00D40402">
        <w:t>я</w:t>
      </w:r>
      <w:r w:rsidRPr="00D40402">
        <w:t>телства, участникът представя декларация, ако такава декларация има правно значение съ</w:t>
      </w:r>
      <w:r w:rsidRPr="00D40402">
        <w:t>г</w:t>
      </w:r>
      <w:r w:rsidRPr="00D40402">
        <w:t>ласно законодателството на съответната държава. Когато декларацията няма правно знач</w:t>
      </w:r>
      <w:r w:rsidRPr="00D40402">
        <w:t>е</w:t>
      </w:r>
      <w:r w:rsidRPr="00D40402">
        <w:t>ние, участникът представя официално заявление, направено пред компетентен орган в съо</w:t>
      </w:r>
      <w:r w:rsidRPr="00D40402">
        <w:t>т</w:t>
      </w:r>
      <w:r w:rsidRPr="00D40402">
        <w:t>ветната държава.</w:t>
      </w:r>
    </w:p>
    <w:p w:rsidR="00D40402" w:rsidRPr="00D40402" w:rsidRDefault="00D40402" w:rsidP="00D40402">
      <w:pPr>
        <w:pStyle w:val="Style14"/>
        <w:widowControl/>
        <w:ind w:firstLine="567"/>
        <w:rPr>
          <w:rStyle w:val="FontStyle72"/>
          <w:b/>
          <w:sz w:val="24"/>
          <w:szCs w:val="24"/>
        </w:rPr>
      </w:pPr>
      <w:r w:rsidRPr="00D40402">
        <w:t>Възложителят няма право да изисква представянето на горепосочените документи, к</w:t>
      </w:r>
      <w:r w:rsidRPr="00D40402">
        <w:t>о</w:t>
      </w:r>
      <w:r w:rsidRPr="00D40402">
        <w:t>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D40402" w:rsidRPr="00D40402" w:rsidRDefault="00D40402" w:rsidP="00D40402">
      <w:pPr>
        <w:pStyle w:val="Style14"/>
        <w:widowControl/>
        <w:ind w:firstLine="567"/>
        <w:rPr>
          <w:rStyle w:val="FontStyle72"/>
          <w:b/>
          <w:sz w:val="24"/>
          <w:szCs w:val="24"/>
        </w:rPr>
      </w:pPr>
    </w:p>
    <w:p w:rsidR="00D40402" w:rsidRPr="00D40402" w:rsidRDefault="00D40402" w:rsidP="007078E2">
      <w:pPr>
        <w:pStyle w:val="Style14"/>
        <w:widowControl/>
        <w:numPr>
          <w:ilvl w:val="1"/>
          <w:numId w:val="28"/>
        </w:numPr>
        <w:tabs>
          <w:tab w:val="left" w:pos="993"/>
        </w:tabs>
        <w:ind w:left="0" w:firstLine="567"/>
        <w:rPr>
          <w:rStyle w:val="FontStyle72"/>
          <w:b/>
          <w:sz w:val="24"/>
          <w:szCs w:val="24"/>
        </w:rPr>
      </w:pPr>
      <w:r w:rsidRPr="00D40402">
        <w:rPr>
          <w:rStyle w:val="FontStyle72"/>
          <w:b/>
          <w:sz w:val="24"/>
          <w:szCs w:val="24"/>
        </w:rPr>
        <w:lastRenderedPageBreak/>
        <w:t xml:space="preserve"> Други основания за отстраняване</w:t>
      </w:r>
    </w:p>
    <w:p w:rsidR="00D40402" w:rsidRPr="00D40402" w:rsidRDefault="00D40402" w:rsidP="00D40402">
      <w:pPr>
        <w:pStyle w:val="Style14"/>
        <w:widowControl/>
        <w:ind w:firstLine="567"/>
        <w:rPr>
          <w:rStyle w:val="FontStyle72"/>
          <w:sz w:val="24"/>
          <w:szCs w:val="24"/>
        </w:rPr>
      </w:pPr>
      <w:r w:rsidRPr="00D40402">
        <w:rPr>
          <w:rStyle w:val="FontStyle72"/>
          <w:sz w:val="24"/>
          <w:szCs w:val="24"/>
        </w:rPr>
        <w:t xml:space="preserve">Освен на основанията по </w:t>
      </w:r>
      <w:r w:rsidRPr="00D40402">
        <w:rPr>
          <w:rStyle w:val="FontStyle72"/>
          <w:b/>
          <w:sz w:val="24"/>
          <w:szCs w:val="24"/>
        </w:rPr>
        <w:t>т. 2.1.</w:t>
      </w:r>
      <w:r w:rsidRPr="00D40402">
        <w:rPr>
          <w:rStyle w:val="FontStyle72"/>
          <w:sz w:val="24"/>
          <w:szCs w:val="24"/>
        </w:rPr>
        <w:t xml:space="preserve"> възложителят отстранява от процедурата:</w:t>
      </w:r>
    </w:p>
    <w:p w:rsidR="00D40402" w:rsidRPr="00D40402" w:rsidRDefault="00D40402" w:rsidP="007078E2">
      <w:pPr>
        <w:pStyle w:val="Style41"/>
        <w:widowControl/>
        <w:numPr>
          <w:ilvl w:val="2"/>
          <w:numId w:val="28"/>
        </w:numPr>
        <w:tabs>
          <w:tab w:val="left" w:pos="1134"/>
        </w:tabs>
        <w:ind w:left="0" w:firstLine="567"/>
        <w:rPr>
          <w:rStyle w:val="FontStyle62"/>
          <w:sz w:val="24"/>
          <w:szCs w:val="24"/>
        </w:rPr>
      </w:pPr>
      <w:r w:rsidRPr="00D40402">
        <w:rPr>
          <w:rStyle w:val="FontStyle72"/>
          <w:sz w:val="24"/>
          <w:szCs w:val="24"/>
        </w:rPr>
        <w:t>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w:t>
      </w:r>
    </w:p>
    <w:p w:rsidR="00D40402" w:rsidRPr="00D40402" w:rsidRDefault="00D40402" w:rsidP="007078E2">
      <w:pPr>
        <w:pStyle w:val="Style41"/>
        <w:widowControl/>
        <w:numPr>
          <w:ilvl w:val="2"/>
          <w:numId w:val="28"/>
        </w:numPr>
        <w:tabs>
          <w:tab w:val="left" w:pos="1276"/>
        </w:tabs>
        <w:ind w:left="0" w:firstLine="567"/>
        <w:jc w:val="left"/>
        <w:rPr>
          <w:rStyle w:val="FontStyle62"/>
          <w:sz w:val="24"/>
          <w:szCs w:val="24"/>
        </w:rPr>
      </w:pPr>
      <w:r w:rsidRPr="00D40402">
        <w:rPr>
          <w:rStyle w:val="FontStyle72"/>
          <w:sz w:val="24"/>
          <w:szCs w:val="24"/>
        </w:rPr>
        <w:t>Участник, който е представил оферта, която не отговаря на:</w:t>
      </w:r>
    </w:p>
    <w:p w:rsidR="00D40402" w:rsidRPr="00D40402" w:rsidRDefault="00D40402" w:rsidP="00D40402">
      <w:pPr>
        <w:pStyle w:val="Style41"/>
        <w:widowControl/>
        <w:tabs>
          <w:tab w:val="left" w:pos="331"/>
          <w:tab w:val="left" w:pos="851"/>
        </w:tabs>
        <w:ind w:firstLine="567"/>
        <w:jc w:val="left"/>
        <w:rPr>
          <w:rStyle w:val="FontStyle72"/>
          <w:sz w:val="24"/>
          <w:szCs w:val="24"/>
        </w:rPr>
      </w:pPr>
      <w:r w:rsidRPr="00D40402">
        <w:rPr>
          <w:rStyle w:val="FontStyle72"/>
          <w:sz w:val="24"/>
          <w:szCs w:val="24"/>
        </w:rPr>
        <w:t>а)</w:t>
      </w:r>
      <w:r w:rsidRPr="00D40402">
        <w:rPr>
          <w:rStyle w:val="FontStyle72"/>
          <w:sz w:val="24"/>
          <w:szCs w:val="24"/>
        </w:rPr>
        <w:tab/>
        <w:t>предварително обявените условия на поръчката;</w:t>
      </w:r>
    </w:p>
    <w:p w:rsidR="00D40402" w:rsidRPr="00D40402" w:rsidRDefault="00D40402" w:rsidP="00D40402">
      <w:pPr>
        <w:pStyle w:val="Style41"/>
        <w:widowControl/>
        <w:tabs>
          <w:tab w:val="left" w:pos="331"/>
          <w:tab w:val="left" w:pos="851"/>
        </w:tabs>
        <w:ind w:firstLine="567"/>
        <w:rPr>
          <w:rStyle w:val="FontStyle72"/>
          <w:sz w:val="24"/>
          <w:szCs w:val="24"/>
        </w:rPr>
      </w:pPr>
      <w:r w:rsidRPr="00D40402">
        <w:rPr>
          <w:rStyle w:val="FontStyle72"/>
          <w:sz w:val="24"/>
          <w:szCs w:val="24"/>
        </w:rPr>
        <w:t>б)</w:t>
      </w:r>
      <w:r w:rsidRPr="00D40402">
        <w:rPr>
          <w:rStyle w:val="FontStyle72"/>
          <w:sz w:val="24"/>
          <w:szCs w:val="24"/>
        </w:rPr>
        <w:tab/>
        <w:t>правила и изисквания, свързани със социалното и трудовото право, приложимик</w:t>
      </w:r>
      <w:r w:rsidRPr="00D40402">
        <w:rPr>
          <w:rStyle w:val="FontStyle72"/>
          <w:sz w:val="24"/>
          <w:szCs w:val="24"/>
        </w:rPr>
        <w:t>о</w:t>
      </w:r>
      <w:r w:rsidRPr="00D40402">
        <w:rPr>
          <w:rStyle w:val="FontStyle72"/>
          <w:sz w:val="24"/>
          <w:szCs w:val="24"/>
        </w:rPr>
        <w:t>лективни споразумения и/или разпоредби на международното екологично, социално итруд</w:t>
      </w:r>
      <w:r w:rsidRPr="00D40402">
        <w:rPr>
          <w:rStyle w:val="FontStyle72"/>
          <w:sz w:val="24"/>
          <w:szCs w:val="24"/>
        </w:rPr>
        <w:t>о</w:t>
      </w:r>
      <w:r w:rsidRPr="00D40402">
        <w:rPr>
          <w:rStyle w:val="FontStyle72"/>
          <w:sz w:val="24"/>
          <w:szCs w:val="24"/>
        </w:rPr>
        <w:t>во право, които са изброени в приложение № 10 от ЗОП.</w:t>
      </w:r>
    </w:p>
    <w:p w:rsidR="00D40402" w:rsidRPr="00D40402" w:rsidRDefault="00D40402" w:rsidP="007078E2">
      <w:pPr>
        <w:pStyle w:val="Style41"/>
        <w:widowControl/>
        <w:numPr>
          <w:ilvl w:val="2"/>
          <w:numId w:val="28"/>
        </w:numPr>
        <w:tabs>
          <w:tab w:val="left" w:pos="1276"/>
        </w:tabs>
        <w:ind w:left="0" w:firstLine="567"/>
        <w:rPr>
          <w:rStyle w:val="FontStyle62"/>
          <w:sz w:val="24"/>
          <w:szCs w:val="24"/>
        </w:rPr>
      </w:pPr>
      <w:r w:rsidRPr="00D40402">
        <w:rPr>
          <w:rStyle w:val="FontStyle72"/>
          <w:sz w:val="24"/>
          <w:szCs w:val="24"/>
        </w:rPr>
        <w:t>Участник, който не е представил в срок обосновката по чл. 72, ал.1 от ЗОП или чиято оферта не е приета съгласно чл. 72, ал. 3 - 5 от ЗОП.</w:t>
      </w:r>
    </w:p>
    <w:p w:rsidR="00D40402" w:rsidRPr="00D40402" w:rsidRDefault="00D40402" w:rsidP="007078E2">
      <w:pPr>
        <w:pStyle w:val="Style41"/>
        <w:widowControl/>
        <w:numPr>
          <w:ilvl w:val="2"/>
          <w:numId w:val="28"/>
        </w:numPr>
        <w:tabs>
          <w:tab w:val="left" w:pos="1276"/>
        </w:tabs>
        <w:ind w:left="0" w:firstLine="567"/>
        <w:rPr>
          <w:rStyle w:val="FontStyle72"/>
          <w:b/>
          <w:bCs/>
          <w:sz w:val="24"/>
          <w:szCs w:val="24"/>
        </w:rPr>
      </w:pPr>
      <w:r w:rsidRPr="00D40402">
        <w:rPr>
          <w:rStyle w:val="FontStyle72"/>
          <w:sz w:val="24"/>
          <w:szCs w:val="24"/>
        </w:rPr>
        <w:t>Участник, който след покана от възложителя и в определения в нея срок не удължи срока на валидност на офертата си.</w:t>
      </w:r>
    </w:p>
    <w:p w:rsidR="00D40402" w:rsidRPr="00D40402" w:rsidRDefault="00D40402" w:rsidP="00D40402">
      <w:pPr>
        <w:pStyle w:val="Style49"/>
        <w:widowControl/>
        <w:tabs>
          <w:tab w:val="left" w:pos="709"/>
          <w:tab w:val="left" w:pos="1276"/>
        </w:tabs>
        <w:ind w:right="4608" w:firstLine="567"/>
        <w:rPr>
          <w:rStyle w:val="FontStyle72"/>
          <w:sz w:val="24"/>
          <w:szCs w:val="24"/>
        </w:rPr>
      </w:pPr>
      <w:r w:rsidRPr="00D40402">
        <w:rPr>
          <w:rStyle w:val="FontStyle62"/>
          <w:sz w:val="24"/>
          <w:szCs w:val="24"/>
        </w:rPr>
        <w:t>2.5.5.</w:t>
      </w:r>
      <w:r w:rsidRPr="00D40402">
        <w:rPr>
          <w:rStyle w:val="FontStyle62"/>
          <w:sz w:val="24"/>
          <w:szCs w:val="24"/>
        </w:rPr>
        <w:tab/>
      </w:r>
      <w:r w:rsidRPr="00D40402">
        <w:rPr>
          <w:rStyle w:val="FontStyle72"/>
          <w:sz w:val="24"/>
          <w:szCs w:val="24"/>
        </w:rPr>
        <w:t>Участници, които са свързани лица.</w:t>
      </w:r>
      <w:r w:rsidRPr="00D40402">
        <w:rPr>
          <w:rStyle w:val="FontStyle72"/>
          <w:sz w:val="24"/>
          <w:szCs w:val="24"/>
        </w:rPr>
        <w:br/>
        <w:t>„</w:t>
      </w:r>
      <w:r w:rsidRPr="00D40402">
        <w:rPr>
          <w:rStyle w:val="FontStyle72"/>
          <w:sz w:val="24"/>
          <w:szCs w:val="24"/>
          <w:u w:val="single"/>
        </w:rPr>
        <w:t>Свързани лица</w:t>
      </w:r>
      <w:r w:rsidRPr="00D40402">
        <w:rPr>
          <w:rStyle w:val="FontStyle72"/>
          <w:sz w:val="24"/>
          <w:szCs w:val="24"/>
        </w:rPr>
        <w:t>“ са:</w:t>
      </w:r>
    </w:p>
    <w:p w:rsidR="00D40402" w:rsidRPr="00D40402" w:rsidRDefault="00D40402" w:rsidP="00D40402">
      <w:pPr>
        <w:pStyle w:val="Style51"/>
        <w:widowControl/>
        <w:tabs>
          <w:tab w:val="left" w:pos="914"/>
        </w:tabs>
        <w:ind w:firstLine="567"/>
        <w:rPr>
          <w:rStyle w:val="FontStyle72"/>
          <w:sz w:val="24"/>
          <w:szCs w:val="24"/>
        </w:rPr>
      </w:pPr>
      <w:r w:rsidRPr="00D40402">
        <w:rPr>
          <w:rStyle w:val="FontStyle72"/>
          <w:sz w:val="24"/>
          <w:szCs w:val="24"/>
        </w:rPr>
        <w:t>а)</w:t>
      </w:r>
      <w:r w:rsidRPr="00D40402">
        <w:rPr>
          <w:rStyle w:val="FontStyle72"/>
          <w:sz w:val="24"/>
          <w:szCs w:val="24"/>
        </w:rPr>
        <w:tab/>
        <w:t>лицата, едното от които контролира другото лице или негово дъщернодружество;</w:t>
      </w:r>
    </w:p>
    <w:p w:rsidR="00D40402" w:rsidRPr="00D40402" w:rsidRDefault="00D40402" w:rsidP="00D40402">
      <w:pPr>
        <w:pStyle w:val="Style51"/>
        <w:widowControl/>
        <w:tabs>
          <w:tab w:val="left" w:pos="821"/>
        </w:tabs>
        <w:ind w:firstLine="567"/>
        <w:jc w:val="left"/>
        <w:rPr>
          <w:rStyle w:val="FontStyle72"/>
          <w:sz w:val="24"/>
          <w:szCs w:val="24"/>
        </w:rPr>
      </w:pPr>
      <w:r w:rsidRPr="00D40402">
        <w:rPr>
          <w:rStyle w:val="FontStyle72"/>
          <w:sz w:val="24"/>
          <w:szCs w:val="24"/>
        </w:rPr>
        <w:t>б)</w:t>
      </w:r>
      <w:r w:rsidRPr="00D40402">
        <w:rPr>
          <w:rStyle w:val="FontStyle72"/>
          <w:sz w:val="24"/>
          <w:szCs w:val="24"/>
        </w:rPr>
        <w:tab/>
        <w:t>лицата, чиято дейност се контролира от трето лице;</w:t>
      </w:r>
    </w:p>
    <w:p w:rsidR="00D40402" w:rsidRPr="00D40402" w:rsidRDefault="00D40402" w:rsidP="00D40402">
      <w:pPr>
        <w:pStyle w:val="Style51"/>
        <w:widowControl/>
        <w:tabs>
          <w:tab w:val="left" w:pos="821"/>
        </w:tabs>
        <w:ind w:firstLine="567"/>
        <w:jc w:val="left"/>
        <w:rPr>
          <w:rStyle w:val="FontStyle72"/>
          <w:sz w:val="24"/>
          <w:szCs w:val="24"/>
        </w:rPr>
      </w:pPr>
      <w:r w:rsidRPr="00D40402">
        <w:rPr>
          <w:rStyle w:val="FontStyle72"/>
          <w:sz w:val="24"/>
          <w:szCs w:val="24"/>
        </w:rPr>
        <w:t>в)</w:t>
      </w:r>
      <w:r w:rsidRPr="00D40402">
        <w:rPr>
          <w:rStyle w:val="FontStyle72"/>
          <w:sz w:val="24"/>
          <w:szCs w:val="24"/>
        </w:rPr>
        <w:tab/>
        <w:t>лицата, които съвместно контролират трето лице;</w:t>
      </w:r>
    </w:p>
    <w:p w:rsidR="00D40402" w:rsidRPr="00D40402" w:rsidRDefault="00D40402" w:rsidP="00D40402">
      <w:pPr>
        <w:pStyle w:val="Style51"/>
        <w:widowControl/>
        <w:tabs>
          <w:tab w:val="left" w:pos="821"/>
        </w:tabs>
        <w:ind w:firstLine="567"/>
        <w:rPr>
          <w:rStyle w:val="FontStyle72"/>
          <w:sz w:val="24"/>
          <w:szCs w:val="24"/>
        </w:rPr>
      </w:pPr>
      <w:r w:rsidRPr="00D40402">
        <w:rPr>
          <w:rStyle w:val="FontStyle72"/>
          <w:sz w:val="24"/>
          <w:szCs w:val="24"/>
        </w:rPr>
        <w:t>г)</w:t>
      </w:r>
      <w:r w:rsidRPr="00D40402">
        <w:rPr>
          <w:rStyle w:val="FontStyle72"/>
          <w:sz w:val="24"/>
          <w:szCs w:val="24"/>
        </w:rPr>
        <w:tab/>
        <w:t>съпрузите, роднините по права линия без ограничения, роднините по съребренал</w:t>
      </w:r>
      <w:r w:rsidRPr="00D40402">
        <w:rPr>
          <w:rStyle w:val="FontStyle72"/>
          <w:sz w:val="24"/>
          <w:szCs w:val="24"/>
        </w:rPr>
        <w:t>и</w:t>
      </w:r>
      <w:r w:rsidRPr="00D40402">
        <w:rPr>
          <w:rStyle w:val="FontStyle72"/>
          <w:sz w:val="24"/>
          <w:szCs w:val="24"/>
        </w:rPr>
        <w:t>ния до четвърта степен включително и роднините по сватовство до четвърта степенвключ</w:t>
      </w:r>
      <w:r w:rsidRPr="00D40402">
        <w:rPr>
          <w:rStyle w:val="FontStyle72"/>
          <w:sz w:val="24"/>
          <w:szCs w:val="24"/>
        </w:rPr>
        <w:t>и</w:t>
      </w:r>
      <w:r w:rsidRPr="00D40402">
        <w:rPr>
          <w:rStyle w:val="FontStyle72"/>
          <w:sz w:val="24"/>
          <w:szCs w:val="24"/>
        </w:rPr>
        <w:t>телно.</w:t>
      </w:r>
    </w:p>
    <w:p w:rsidR="00D40402" w:rsidRPr="00D40402" w:rsidRDefault="00D40402" w:rsidP="00D40402">
      <w:pPr>
        <w:pStyle w:val="Style48"/>
        <w:widowControl/>
        <w:spacing w:line="274" w:lineRule="exact"/>
        <w:ind w:firstLine="567"/>
        <w:rPr>
          <w:rStyle w:val="FontStyle72"/>
          <w:sz w:val="24"/>
          <w:szCs w:val="24"/>
        </w:rPr>
      </w:pPr>
      <w:r w:rsidRPr="00D40402">
        <w:rPr>
          <w:rStyle w:val="FontStyle72"/>
          <w:sz w:val="24"/>
          <w:szCs w:val="24"/>
        </w:rPr>
        <w:t>"</w:t>
      </w:r>
      <w:r w:rsidRPr="00D40402">
        <w:rPr>
          <w:rStyle w:val="FontStyle72"/>
          <w:sz w:val="24"/>
          <w:szCs w:val="24"/>
          <w:u w:val="single"/>
        </w:rPr>
        <w:t>Контрол</w:t>
      </w:r>
      <w:r w:rsidRPr="00D40402">
        <w:rPr>
          <w:rStyle w:val="FontStyle72"/>
          <w:sz w:val="24"/>
          <w:szCs w:val="24"/>
        </w:rPr>
        <w:t>" е налице, когато едно лице:</w:t>
      </w:r>
    </w:p>
    <w:p w:rsidR="00D40402" w:rsidRPr="00D40402" w:rsidRDefault="00D40402" w:rsidP="00D40402">
      <w:pPr>
        <w:pStyle w:val="Style51"/>
        <w:widowControl/>
        <w:tabs>
          <w:tab w:val="left" w:pos="958"/>
        </w:tabs>
        <w:spacing w:before="58"/>
        <w:ind w:firstLine="567"/>
        <w:rPr>
          <w:rStyle w:val="FontStyle72"/>
          <w:sz w:val="24"/>
          <w:szCs w:val="24"/>
        </w:rPr>
      </w:pPr>
      <w:r w:rsidRPr="00D40402">
        <w:rPr>
          <w:rStyle w:val="FontStyle72"/>
          <w:sz w:val="24"/>
          <w:szCs w:val="24"/>
        </w:rPr>
        <w:t>а)</w:t>
      </w:r>
      <w:r w:rsidRPr="00D40402">
        <w:rPr>
          <w:rStyle w:val="FontStyle72"/>
          <w:sz w:val="24"/>
          <w:szCs w:val="24"/>
        </w:rPr>
        <w:tab/>
        <w:t>притежава, включително чрез дъщерно дружество или по силата наспоразумение е друго лице, над 50 на сто от броя на гласовете в общото събрание наедно дружество или др</w:t>
      </w:r>
      <w:r w:rsidRPr="00D40402">
        <w:rPr>
          <w:rStyle w:val="FontStyle72"/>
          <w:sz w:val="24"/>
          <w:szCs w:val="24"/>
        </w:rPr>
        <w:t>у</w:t>
      </w:r>
      <w:r w:rsidRPr="00D40402">
        <w:rPr>
          <w:rStyle w:val="FontStyle72"/>
          <w:sz w:val="24"/>
          <w:szCs w:val="24"/>
        </w:rPr>
        <w:t>го юридическо лице; или</w:t>
      </w:r>
    </w:p>
    <w:p w:rsidR="00D40402" w:rsidRPr="00D40402" w:rsidRDefault="00D40402" w:rsidP="00D40402">
      <w:pPr>
        <w:pStyle w:val="Style51"/>
        <w:widowControl/>
        <w:tabs>
          <w:tab w:val="left" w:pos="871"/>
        </w:tabs>
        <w:ind w:firstLine="567"/>
        <w:rPr>
          <w:rStyle w:val="FontStyle72"/>
          <w:sz w:val="24"/>
          <w:szCs w:val="24"/>
        </w:rPr>
      </w:pPr>
      <w:r w:rsidRPr="00D40402">
        <w:rPr>
          <w:rStyle w:val="FontStyle72"/>
          <w:sz w:val="24"/>
          <w:szCs w:val="24"/>
        </w:rPr>
        <w:t>б)</w:t>
      </w:r>
      <w:r w:rsidRPr="00D40402">
        <w:rPr>
          <w:rStyle w:val="FontStyle72"/>
          <w:sz w:val="24"/>
          <w:szCs w:val="24"/>
        </w:rPr>
        <w:tab/>
        <w:t>може да определя пряко или непряко повече от половината от членовете науправ</w:t>
      </w:r>
      <w:r w:rsidRPr="00D40402">
        <w:rPr>
          <w:rStyle w:val="FontStyle72"/>
          <w:sz w:val="24"/>
          <w:szCs w:val="24"/>
        </w:rPr>
        <w:t>и</w:t>
      </w:r>
      <w:r w:rsidRPr="00D40402">
        <w:rPr>
          <w:rStyle w:val="FontStyle72"/>
          <w:sz w:val="24"/>
          <w:szCs w:val="24"/>
        </w:rPr>
        <w:t>телния или контролния орган на едно юридическо лице; или</w:t>
      </w:r>
    </w:p>
    <w:p w:rsidR="00D40402" w:rsidRPr="00D40402" w:rsidRDefault="00D40402" w:rsidP="00D40402">
      <w:pPr>
        <w:pStyle w:val="Style51"/>
        <w:widowControl/>
        <w:tabs>
          <w:tab w:val="left" w:pos="871"/>
        </w:tabs>
        <w:ind w:firstLine="567"/>
        <w:rPr>
          <w:rStyle w:val="FontStyle72"/>
          <w:sz w:val="24"/>
          <w:szCs w:val="24"/>
        </w:rPr>
      </w:pPr>
      <w:r w:rsidRPr="00D40402">
        <w:rPr>
          <w:rStyle w:val="FontStyle72"/>
          <w:sz w:val="24"/>
          <w:szCs w:val="24"/>
        </w:rPr>
        <w:t>в)</w:t>
      </w:r>
      <w:r w:rsidRPr="00D40402">
        <w:rPr>
          <w:rStyle w:val="FontStyle72"/>
          <w:sz w:val="24"/>
          <w:szCs w:val="24"/>
        </w:rPr>
        <w:tab/>
        <w:t>може по друг начин да упражнява решаващо влияние върху вземането нарешения във връзка с дейността на юридическо лице.</w:t>
      </w:r>
    </w:p>
    <w:p w:rsidR="00D40402" w:rsidRPr="00D40402" w:rsidRDefault="00D40402" w:rsidP="00D40402">
      <w:pPr>
        <w:pStyle w:val="Default"/>
        <w:ind w:firstLine="567"/>
        <w:jc w:val="both"/>
        <w:rPr>
          <w:b/>
          <w:bCs/>
        </w:rPr>
      </w:pPr>
    </w:p>
    <w:p w:rsidR="00D40402" w:rsidRPr="00D40402" w:rsidRDefault="00D40402" w:rsidP="00D40402">
      <w:pPr>
        <w:pStyle w:val="Default"/>
        <w:ind w:firstLine="567"/>
        <w:jc w:val="both"/>
        <w:rPr>
          <w:i/>
          <w:u w:val="single"/>
        </w:rPr>
      </w:pPr>
      <w:r w:rsidRPr="00D40402">
        <w:rPr>
          <w:bCs/>
          <w:i/>
          <w:u w:val="single"/>
        </w:rPr>
        <w:t>Информацията относно липсата или наличието на обстоятелства по т. 2.5.5. се п</w:t>
      </w:r>
      <w:r w:rsidRPr="00D40402">
        <w:rPr>
          <w:bCs/>
          <w:i/>
          <w:u w:val="single"/>
        </w:rPr>
        <w:t>о</w:t>
      </w:r>
      <w:r w:rsidRPr="00D40402">
        <w:rPr>
          <w:bCs/>
          <w:i/>
          <w:u w:val="single"/>
        </w:rPr>
        <w:t xml:space="preserve">пълва в Част ІІІ, Раздел Г от ЕЕДОП. </w:t>
      </w:r>
    </w:p>
    <w:p w:rsidR="00D40402" w:rsidRPr="00D40402" w:rsidRDefault="00D40402" w:rsidP="00D40402">
      <w:pPr>
        <w:pStyle w:val="Default"/>
        <w:ind w:firstLine="567"/>
        <w:jc w:val="both"/>
      </w:pPr>
    </w:p>
    <w:p w:rsidR="00D40402" w:rsidRPr="00D40402" w:rsidRDefault="00D40402" w:rsidP="00D40402">
      <w:pPr>
        <w:pStyle w:val="Default"/>
        <w:ind w:firstLine="567"/>
        <w:jc w:val="both"/>
      </w:pPr>
      <w:r w:rsidRPr="00D40402">
        <w:rPr>
          <w:b/>
          <w:bCs/>
        </w:rPr>
        <w:t xml:space="preserve">2.6. </w:t>
      </w:r>
      <w:r w:rsidRPr="00D40402">
        <w:t>В офертата участникът декларира липсата на основанията за отстраняване и съо</w:t>
      </w:r>
      <w:r w:rsidRPr="00D40402">
        <w:t>т</w:t>
      </w:r>
      <w:r w:rsidRPr="00D40402">
        <w:t>ветствие с критериите за подбор чрез представяне на единен европейски документ за обще</w:t>
      </w:r>
      <w:r w:rsidRPr="00D40402">
        <w:t>с</w:t>
      </w:r>
      <w:r w:rsidRPr="00D40402">
        <w:t>твени поръчки (ЕЕДОП). В него се предоставя съответната информация, изисквана от въ</w:t>
      </w:r>
      <w:r w:rsidRPr="00D40402">
        <w:t>з</w:t>
      </w:r>
      <w:r w:rsidRPr="00D40402">
        <w:t xml:space="preserve">ложителя. </w:t>
      </w:r>
    </w:p>
    <w:p w:rsidR="00D40402" w:rsidRPr="00D40402" w:rsidRDefault="00D40402" w:rsidP="00D40402">
      <w:pPr>
        <w:pStyle w:val="Default"/>
        <w:ind w:firstLine="567"/>
        <w:jc w:val="both"/>
      </w:pPr>
      <w:r w:rsidRPr="00D40402">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горепосочената информация. </w:t>
      </w:r>
    </w:p>
    <w:p w:rsidR="00D40402" w:rsidRPr="00D40402" w:rsidRDefault="00D40402" w:rsidP="00D40402">
      <w:pPr>
        <w:pStyle w:val="Default"/>
        <w:ind w:firstLine="567"/>
        <w:jc w:val="both"/>
      </w:pPr>
      <w:r w:rsidRPr="00D40402">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D40402" w:rsidRPr="00D40402" w:rsidRDefault="00D40402" w:rsidP="00D40402">
      <w:pPr>
        <w:pStyle w:val="Default"/>
        <w:ind w:firstLine="567"/>
        <w:jc w:val="both"/>
      </w:pPr>
      <w:r w:rsidRPr="00D40402">
        <w:t>Преди сключването на договор по обществената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w:t>
      </w:r>
      <w:r w:rsidRPr="00D40402">
        <w:t>и</w:t>
      </w:r>
      <w:r w:rsidRPr="00D40402">
        <w:t xml:space="preserve">те критерии за подбор. Документите се представят и за подизпълнителите и третите лица, ако има такива. </w:t>
      </w:r>
    </w:p>
    <w:p w:rsidR="00D40402" w:rsidRDefault="00D40402" w:rsidP="00D40402">
      <w:pPr>
        <w:pStyle w:val="Default"/>
        <w:ind w:firstLine="567"/>
        <w:jc w:val="both"/>
      </w:pPr>
      <w:r w:rsidRPr="00D40402">
        <w:lastRenderedPageBreak/>
        <w:t>Възложителят няма право да изисква документи, които вече са му били предоставени или са му служебно известни.</w:t>
      </w:r>
    </w:p>
    <w:p w:rsidR="000C2665" w:rsidRPr="000C2665" w:rsidRDefault="000C2665" w:rsidP="000C2665">
      <w:pPr>
        <w:pStyle w:val="Default"/>
        <w:ind w:firstLine="567"/>
        <w:jc w:val="center"/>
        <w:rPr>
          <w:b/>
        </w:rPr>
      </w:pPr>
      <w:r w:rsidRPr="000C2665">
        <w:rPr>
          <w:b/>
        </w:rPr>
        <w:t>КРИТЕРИИ ЗА ПОДБОР</w:t>
      </w:r>
    </w:p>
    <w:p w:rsidR="000C2665" w:rsidRDefault="00F85EB8" w:rsidP="00F85EB8">
      <w:pPr>
        <w:tabs>
          <w:tab w:val="left" w:pos="0"/>
          <w:tab w:val="left" w:pos="360"/>
        </w:tabs>
        <w:autoSpaceDE w:val="0"/>
        <w:adjustRightInd w:val="0"/>
        <w:jc w:val="both"/>
        <w:rPr>
          <w:color w:val="000000"/>
        </w:rPr>
      </w:pPr>
      <w:r>
        <w:rPr>
          <w:color w:val="000000"/>
        </w:rPr>
        <w:t xml:space="preserve">         </w:t>
      </w:r>
    </w:p>
    <w:p w:rsidR="00F85EB8" w:rsidRPr="00FD3982" w:rsidRDefault="00F85EB8" w:rsidP="00F85EB8">
      <w:pPr>
        <w:tabs>
          <w:tab w:val="left" w:pos="0"/>
          <w:tab w:val="left" w:pos="360"/>
        </w:tabs>
        <w:autoSpaceDE w:val="0"/>
        <w:adjustRightInd w:val="0"/>
        <w:jc w:val="both"/>
        <w:rPr>
          <w:color w:val="000000"/>
        </w:rPr>
      </w:pPr>
      <w:r>
        <w:rPr>
          <w:color w:val="000000"/>
        </w:rPr>
        <w:t xml:space="preserve">    </w:t>
      </w:r>
      <w:r w:rsidRPr="00FD3982">
        <w:rPr>
          <w:color w:val="000000"/>
        </w:rPr>
        <w:t>В настоящата процедура за възлагане на обществена поръчка право да участва има всяко лице, което отговаря на предварително обявените условия и изисквания.</w:t>
      </w:r>
    </w:p>
    <w:p w:rsidR="00F85EB8" w:rsidRDefault="00F85EB8" w:rsidP="00F85EB8">
      <w:pPr>
        <w:tabs>
          <w:tab w:val="left" w:pos="0"/>
          <w:tab w:val="left" w:pos="360"/>
        </w:tabs>
        <w:autoSpaceDE w:val="0"/>
        <w:adjustRightInd w:val="0"/>
        <w:jc w:val="both"/>
        <w:rPr>
          <w:color w:val="000000"/>
        </w:rPr>
      </w:pPr>
      <w:r>
        <w:rPr>
          <w:color w:val="000000"/>
        </w:rPr>
        <w:tab/>
      </w:r>
      <w:r>
        <w:rPr>
          <w:color w:val="000000"/>
        </w:rPr>
        <w:tab/>
      </w:r>
      <w:r w:rsidR="00241C0B">
        <w:rPr>
          <w:color w:val="000000"/>
        </w:rPr>
        <w:t>Относно минималните изисквания на възложителя към участниците</w:t>
      </w:r>
      <w:r w:rsidRPr="00FD3982">
        <w:rPr>
          <w:color w:val="000000"/>
        </w:rPr>
        <w:t>:</w:t>
      </w:r>
    </w:p>
    <w:p w:rsidR="00241C0B" w:rsidRPr="00F85EB8" w:rsidRDefault="00241C0B" w:rsidP="00241C0B">
      <w:pPr>
        <w:autoSpaceDE w:val="0"/>
        <w:adjustRightInd w:val="0"/>
        <w:ind w:firstLine="720"/>
        <w:jc w:val="both"/>
      </w:pPr>
      <w:r w:rsidRPr="00F85EB8">
        <w:rPr>
          <w:b/>
          <w:bCs/>
        </w:rPr>
        <w:t xml:space="preserve">Изисквания относно </w:t>
      </w:r>
      <w:r>
        <w:rPr>
          <w:b/>
          <w:bCs/>
        </w:rPr>
        <w:t xml:space="preserve">годност (правоспособност) за упражняване на професионална дейност: </w:t>
      </w:r>
      <w:r w:rsidRPr="00F85EB8">
        <w:t>Възложителят не поставя такива.</w:t>
      </w:r>
    </w:p>
    <w:p w:rsidR="00F85EB8" w:rsidRPr="00F85EB8" w:rsidRDefault="00F85EB8" w:rsidP="00F85EB8">
      <w:pPr>
        <w:autoSpaceDE w:val="0"/>
        <w:adjustRightInd w:val="0"/>
        <w:ind w:firstLine="720"/>
        <w:jc w:val="both"/>
      </w:pPr>
      <w:r w:rsidRPr="00F85EB8">
        <w:rPr>
          <w:b/>
          <w:bCs/>
        </w:rPr>
        <w:t xml:space="preserve">Изисквания относно икономическо и финансово състояние: </w:t>
      </w:r>
      <w:r w:rsidRPr="00F85EB8">
        <w:t>Възложителят не поставя такива.</w:t>
      </w:r>
    </w:p>
    <w:p w:rsidR="00241C0B" w:rsidRPr="00F85EB8" w:rsidRDefault="00F85EB8" w:rsidP="00241C0B">
      <w:pPr>
        <w:autoSpaceDE w:val="0"/>
        <w:adjustRightInd w:val="0"/>
        <w:ind w:firstLine="720"/>
        <w:jc w:val="both"/>
      </w:pPr>
      <w:r w:rsidRPr="00F85EB8">
        <w:rPr>
          <w:b/>
          <w:bCs/>
        </w:rPr>
        <w:t xml:space="preserve">Изисквания относно технически </w:t>
      </w:r>
      <w:r w:rsidR="00241C0B">
        <w:rPr>
          <w:b/>
          <w:bCs/>
        </w:rPr>
        <w:t>и професионални способности</w:t>
      </w:r>
      <w:r w:rsidRPr="00F85EB8">
        <w:rPr>
          <w:b/>
          <w:bCs/>
        </w:rPr>
        <w:t xml:space="preserve">: </w:t>
      </w:r>
      <w:r w:rsidR="00241C0B" w:rsidRPr="00F85EB8">
        <w:t>Възложителят не поставя такива.</w:t>
      </w:r>
    </w:p>
    <w:p w:rsidR="00F85EB8" w:rsidRPr="00F85EB8" w:rsidRDefault="00F85EB8" w:rsidP="00F85EB8">
      <w:pPr>
        <w:tabs>
          <w:tab w:val="left" w:pos="851"/>
        </w:tabs>
        <w:autoSpaceDE w:val="0"/>
        <w:adjustRightInd w:val="0"/>
        <w:jc w:val="both"/>
        <w:rPr>
          <w:b/>
          <w:bCs/>
        </w:rPr>
      </w:pPr>
    </w:p>
    <w:p w:rsidR="00F85EB8" w:rsidRDefault="00F85EB8" w:rsidP="005645F7">
      <w:pPr>
        <w:tabs>
          <w:tab w:val="left" w:pos="851"/>
        </w:tabs>
        <w:autoSpaceDE w:val="0"/>
        <w:adjustRightInd w:val="0"/>
        <w:jc w:val="both"/>
        <w:rPr>
          <w:bCs/>
        </w:rPr>
      </w:pPr>
      <w:r>
        <w:rPr>
          <w:bCs/>
        </w:rPr>
        <w:tab/>
      </w:r>
    </w:p>
    <w:p w:rsidR="00B33C76" w:rsidRPr="00C459B5" w:rsidRDefault="00B33C76" w:rsidP="00F85EB8">
      <w:pPr>
        <w:tabs>
          <w:tab w:val="left" w:pos="851"/>
        </w:tabs>
        <w:autoSpaceDE w:val="0"/>
        <w:adjustRightInd w:val="0"/>
        <w:jc w:val="both"/>
        <w:rPr>
          <w:bCs/>
        </w:rPr>
      </w:pPr>
    </w:p>
    <w:p w:rsidR="00E277FD" w:rsidRDefault="00E277FD" w:rsidP="00E277FD">
      <w:pPr>
        <w:pStyle w:val="Style41"/>
        <w:widowControl/>
        <w:tabs>
          <w:tab w:val="left" w:pos="641"/>
          <w:tab w:val="left" w:pos="851"/>
          <w:tab w:val="left" w:pos="993"/>
        </w:tabs>
        <w:ind w:firstLine="567"/>
        <w:jc w:val="center"/>
        <w:rPr>
          <w:rStyle w:val="FontStyle62"/>
          <w:sz w:val="24"/>
          <w:szCs w:val="24"/>
        </w:rPr>
      </w:pPr>
      <w:r>
        <w:rPr>
          <w:rStyle w:val="FontStyle62"/>
          <w:sz w:val="24"/>
          <w:szCs w:val="24"/>
        </w:rPr>
        <w:t>ИЗПОЛЗВАНЕ КАПАЦИТЕТА НА ТРЕТИ ЛИЦА</w:t>
      </w:r>
    </w:p>
    <w:p w:rsidR="00AF7812" w:rsidRPr="00A448B6" w:rsidRDefault="00AF7812" w:rsidP="00AF7812">
      <w:pPr>
        <w:pStyle w:val="Style41"/>
        <w:widowControl/>
        <w:tabs>
          <w:tab w:val="left" w:pos="641"/>
          <w:tab w:val="left" w:pos="851"/>
          <w:tab w:val="left" w:pos="993"/>
        </w:tabs>
        <w:ind w:firstLine="567"/>
        <w:rPr>
          <w:rStyle w:val="FontStyle72"/>
          <w:sz w:val="24"/>
          <w:szCs w:val="24"/>
        </w:rPr>
      </w:pPr>
      <w:r w:rsidRPr="00A448B6">
        <w:rPr>
          <w:rStyle w:val="FontStyle62"/>
          <w:sz w:val="24"/>
          <w:szCs w:val="24"/>
        </w:rPr>
        <w:t>1.</w:t>
      </w:r>
      <w:r w:rsidRPr="00A448B6">
        <w:rPr>
          <w:rStyle w:val="FontStyle62"/>
          <w:sz w:val="24"/>
          <w:szCs w:val="24"/>
        </w:rPr>
        <w:tab/>
      </w:r>
      <w:r w:rsidRPr="00A448B6">
        <w:rPr>
          <w:rStyle w:val="FontStyle72"/>
          <w:sz w:val="24"/>
          <w:szCs w:val="24"/>
        </w:rPr>
        <w:t>Участниците могат да се позоват на капацитета на трети лица, независимо от</w:t>
      </w:r>
      <w:r w:rsidRPr="00A448B6">
        <w:rPr>
          <w:rStyle w:val="FontStyle72"/>
          <w:sz w:val="24"/>
          <w:szCs w:val="24"/>
        </w:rPr>
        <w:br/>
        <w:t>правната връзка между тях, по отношение на критериите, свързани с техническите</w:t>
      </w:r>
      <w:r w:rsidRPr="00A448B6">
        <w:rPr>
          <w:rStyle w:val="FontStyle72"/>
          <w:sz w:val="24"/>
          <w:szCs w:val="24"/>
        </w:rPr>
        <w:br/>
        <w:t>способности и професионалната компетентност.</w:t>
      </w:r>
    </w:p>
    <w:p w:rsidR="00AF7812" w:rsidRPr="00A448B6" w:rsidRDefault="00AF7812" w:rsidP="00AF7812">
      <w:pPr>
        <w:pStyle w:val="Style41"/>
        <w:widowControl/>
        <w:tabs>
          <w:tab w:val="left" w:pos="785"/>
          <w:tab w:val="left" w:pos="993"/>
        </w:tabs>
        <w:ind w:firstLine="567"/>
        <w:rPr>
          <w:rStyle w:val="FontStyle72"/>
          <w:sz w:val="24"/>
          <w:szCs w:val="24"/>
        </w:rPr>
      </w:pPr>
      <w:r w:rsidRPr="00A448B6">
        <w:rPr>
          <w:rStyle w:val="FontStyle62"/>
          <w:sz w:val="24"/>
          <w:szCs w:val="24"/>
        </w:rPr>
        <w:t>2.</w:t>
      </w:r>
      <w:r w:rsidRPr="00A448B6">
        <w:rPr>
          <w:rStyle w:val="FontStyle62"/>
          <w:sz w:val="24"/>
          <w:szCs w:val="24"/>
        </w:rPr>
        <w:tab/>
      </w:r>
      <w:r w:rsidRPr="00A448B6">
        <w:rPr>
          <w:rStyle w:val="FontStyle72"/>
          <w:sz w:val="24"/>
          <w:szCs w:val="24"/>
        </w:rPr>
        <w:t>По отношение на критериите, свързани с професионална компетентност,</w:t>
      </w:r>
      <w:r w:rsidRPr="00A448B6">
        <w:rPr>
          <w:rStyle w:val="FontStyle72"/>
          <w:sz w:val="24"/>
          <w:szCs w:val="24"/>
        </w:rPr>
        <w:br/>
        <w:t>участниците могат да се позоват на капацитета на трети лица само ако лицата, с чиито</w:t>
      </w:r>
      <w:r w:rsidRPr="00A448B6">
        <w:rPr>
          <w:rStyle w:val="FontStyle72"/>
          <w:sz w:val="24"/>
          <w:szCs w:val="24"/>
        </w:rPr>
        <w:br/>
        <w:t>образование, квалификация или опит се доказва изпълнение на изискванията на</w:t>
      </w:r>
      <w:r w:rsidRPr="00A448B6">
        <w:rPr>
          <w:rStyle w:val="FontStyle72"/>
          <w:sz w:val="24"/>
          <w:szCs w:val="24"/>
        </w:rPr>
        <w:br/>
        <w:t>възложителя, ще участват в изпълнението на частта от поръчката, за която е необходим</w:t>
      </w:r>
      <w:r w:rsidRPr="00A448B6">
        <w:rPr>
          <w:rStyle w:val="FontStyle72"/>
          <w:sz w:val="24"/>
          <w:szCs w:val="24"/>
        </w:rPr>
        <w:br/>
        <w:t>този капацитет.</w:t>
      </w:r>
    </w:p>
    <w:p w:rsidR="00AF7812" w:rsidRPr="00A448B6" w:rsidRDefault="00AF7812" w:rsidP="00AF7812">
      <w:pPr>
        <w:pStyle w:val="Style41"/>
        <w:widowControl/>
        <w:tabs>
          <w:tab w:val="left" w:pos="785"/>
        </w:tabs>
        <w:ind w:firstLine="567"/>
        <w:rPr>
          <w:rStyle w:val="FontStyle62"/>
          <w:b w:val="0"/>
          <w:bCs w:val="0"/>
          <w:sz w:val="24"/>
          <w:szCs w:val="24"/>
        </w:rPr>
      </w:pPr>
      <w:r w:rsidRPr="00A448B6">
        <w:rPr>
          <w:rStyle w:val="FontStyle72"/>
          <w:b/>
          <w:sz w:val="24"/>
          <w:szCs w:val="24"/>
        </w:rPr>
        <w:t>3</w:t>
      </w:r>
      <w:r w:rsidRPr="00A448B6">
        <w:rPr>
          <w:rStyle w:val="FontStyle72"/>
          <w:sz w:val="24"/>
          <w:szCs w:val="24"/>
        </w:rPr>
        <w:t>.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Доказателства за разполагане с ресурсите на третите лица се представят от участника, определен за изпълнител, или при поискване в хода на процедурата в случаите на чл. 67, ал. 5 и 6 от ЗОП.</w:t>
      </w:r>
    </w:p>
    <w:p w:rsidR="00AF7812" w:rsidRPr="00A448B6" w:rsidRDefault="00AF7812" w:rsidP="007078E2">
      <w:pPr>
        <w:pStyle w:val="Style41"/>
        <w:widowControl/>
        <w:numPr>
          <w:ilvl w:val="0"/>
          <w:numId w:val="33"/>
        </w:numPr>
        <w:tabs>
          <w:tab w:val="left" w:pos="851"/>
          <w:tab w:val="left" w:pos="993"/>
        </w:tabs>
        <w:ind w:left="0" w:firstLine="567"/>
        <w:rPr>
          <w:rStyle w:val="FontStyle72"/>
          <w:b/>
          <w:bCs/>
          <w:sz w:val="24"/>
          <w:szCs w:val="24"/>
        </w:rPr>
      </w:pPr>
      <w:r w:rsidRPr="00A448B6">
        <w:rPr>
          <w:rStyle w:val="FontStyle72"/>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 по чл. 65, ал. 4 от ЗОП.</w:t>
      </w:r>
    </w:p>
    <w:p w:rsidR="00AF7812" w:rsidRPr="00A448B6" w:rsidRDefault="00AF7812" w:rsidP="00AF7812">
      <w:pPr>
        <w:tabs>
          <w:tab w:val="left" w:pos="851"/>
        </w:tabs>
        <w:autoSpaceDE w:val="0"/>
        <w:adjustRightInd w:val="0"/>
        <w:ind w:firstLine="567"/>
        <w:jc w:val="both"/>
        <w:rPr>
          <w:rStyle w:val="FontStyle72"/>
          <w:sz w:val="24"/>
          <w:szCs w:val="24"/>
        </w:rPr>
      </w:pPr>
      <w:r w:rsidRPr="00A448B6">
        <w:rPr>
          <w:rFonts w:cs="Times New Roman"/>
        </w:rPr>
        <w:t>В срок до 5 работни дни от получаването на протокола по чл. 54, ал. 7 от ППЗОП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третите лица, посочени от участника. Участникът може да замени трето лице, когато е установено, че третото лице не отговарят на условията на възложителя, когато това не води до промяна на техническото предложение.</w:t>
      </w:r>
    </w:p>
    <w:p w:rsidR="00AF7812" w:rsidRPr="00A448B6" w:rsidRDefault="00AF7812" w:rsidP="007078E2">
      <w:pPr>
        <w:pStyle w:val="Style41"/>
        <w:widowControl/>
        <w:numPr>
          <w:ilvl w:val="0"/>
          <w:numId w:val="33"/>
        </w:numPr>
        <w:tabs>
          <w:tab w:val="left" w:pos="851"/>
          <w:tab w:val="left" w:pos="993"/>
        </w:tabs>
        <w:ind w:left="0" w:firstLine="567"/>
        <w:rPr>
          <w:b/>
          <w:bCs/>
        </w:rPr>
      </w:pPr>
      <w:r w:rsidRPr="00A448B6">
        <w:t xml:space="preserve">Всяка оферта трябва да съдържа информация за частта, в чието изпълнение третото лице ще участва, респ. </w:t>
      </w:r>
      <w:r w:rsidRPr="00A448B6">
        <w:rPr>
          <w:rStyle w:val="alt2"/>
        </w:rPr>
        <w:t>видовете работи от предмета на поръчката.</w:t>
      </w:r>
      <w:r w:rsidRPr="00A448B6">
        <w:t>Когато няма да бъдат и</w:t>
      </w:r>
      <w:r w:rsidRPr="00A448B6">
        <w:t>з</w:t>
      </w:r>
      <w:r w:rsidRPr="00A448B6">
        <w:t>ползвани трети лица, това се отбелязва в ЕЕДОП.</w:t>
      </w:r>
    </w:p>
    <w:p w:rsidR="00AF7812" w:rsidRPr="00A448B6" w:rsidRDefault="00AF7812" w:rsidP="007078E2">
      <w:pPr>
        <w:pStyle w:val="ab"/>
        <w:widowControl w:val="0"/>
        <w:numPr>
          <w:ilvl w:val="0"/>
          <w:numId w:val="33"/>
        </w:numPr>
        <w:tabs>
          <w:tab w:val="left" w:pos="851"/>
          <w:tab w:val="left" w:pos="993"/>
        </w:tabs>
        <w:autoSpaceDE w:val="0"/>
        <w:adjustRightInd w:val="0"/>
        <w:spacing w:after="0" w:line="240" w:lineRule="auto"/>
        <w:ind w:left="0" w:firstLine="567"/>
        <w:contextualSpacing/>
        <w:jc w:val="both"/>
        <w:rPr>
          <w:rFonts w:ascii="Times New Roman" w:hAnsi="Times New Roman"/>
          <w:b/>
          <w:sz w:val="24"/>
          <w:szCs w:val="24"/>
        </w:rPr>
      </w:pPr>
      <w:r w:rsidRPr="00A448B6">
        <w:rPr>
          <w:rFonts w:ascii="Times New Roman" w:hAnsi="Times New Roman"/>
          <w:b/>
          <w:sz w:val="24"/>
          <w:szCs w:val="24"/>
        </w:rPr>
        <w:t>Когато участникът е посочил, че ще използва капацитета на трети лица за д</w:t>
      </w:r>
      <w:r w:rsidRPr="00A448B6">
        <w:rPr>
          <w:rFonts w:ascii="Times New Roman" w:hAnsi="Times New Roman"/>
          <w:b/>
          <w:sz w:val="24"/>
          <w:szCs w:val="24"/>
        </w:rPr>
        <w:t>о</w:t>
      </w:r>
      <w:r w:rsidRPr="00A448B6">
        <w:rPr>
          <w:rFonts w:ascii="Times New Roman" w:hAnsi="Times New Roman"/>
          <w:b/>
          <w:sz w:val="24"/>
          <w:szCs w:val="24"/>
        </w:rPr>
        <w:t>казване на съответствието с критериите за подбор, за всяко от тези лица се представя отделен ЕЕДОП, който съдържа информацията по чл. 67, ал. 1 от ЗОП.</w:t>
      </w:r>
    </w:p>
    <w:p w:rsidR="00AF7812" w:rsidRPr="00A448B6" w:rsidRDefault="00AF7812" w:rsidP="00AF7812">
      <w:pPr>
        <w:tabs>
          <w:tab w:val="left" w:pos="851"/>
        </w:tabs>
        <w:autoSpaceDE w:val="0"/>
        <w:adjustRightInd w:val="0"/>
        <w:ind w:firstLine="567"/>
        <w:jc w:val="both"/>
        <w:rPr>
          <w:rFonts w:cs="Times New Roman"/>
          <w:i/>
        </w:rPr>
      </w:pPr>
      <w:r w:rsidRPr="00A448B6">
        <w:rPr>
          <w:rFonts w:cs="Times New Roman"/>
          <w:i/>
        </w:rPr>
        <w:lastRenderedPageBreak/>
        <w:t xml:space="preserve">Офертата трябва да съдържа единен европейски документ за обществени поръчки </w:t>
      </w:r>
      <w:r w:rsidRPr="00A448B6">
        <w:rPr>
          <w:rFonts w:cs="Times New Roman"/>
          <w:b/>
          <w:i/>
        </w:rPr>
        <w:t xml:space="preserve">(ЕЕДОП) </w:t>
      </w:r>
      <w:r w:rsidRPr="00A448B6">
        <w:rPr>
          <w:rFonts w:cs="Times New Roman"/>
          <w:i/>
        </w:rPr>
        <w:t>за всяко лице, чиито ресурси ще бъдат ангажирани в изпълнението на поръчката;</w:t>
      </w:r>
    </w:p>
    <w:p w:rsidR="00AF7812" w:rsidRPr="00A448B6" w:rsidRDefault="00AF7812" w:rsidP="007078E2">
      <w:pPr>
        <w:pStyle w:val="ab"/>
        <w:widowControl w:val="0"/>
        <w:numPr>
          <w:ilvl w:val="0"/>
          <w:numId w:val="33"/>
        </w:numPr>
        <w:tabs>
          <w:tab w:val="left" w:pos="851"/>
          <w:tab w:val="left" w:pos="993"/>
        </w:tabs>
        <w:autoSpaceDE w:val="0"/>
        <w:adjustRightInd w:val="0"/>
        <w:spacing w:after="0" w:line="240" w:lineRule="auto"/>
        <w:ind w:left="0" w:firstLine="567"/>
        <w:contextualSpacing/>
        <w:jc w:val="both"/>
        <w:rPr>
          <w:rFonts w:ascii="Times New Roman" w:hAnsi="Times New Roman"/>
          <w:sz w:val="24"/>
          <w:szCs w:val="24"/>
        </w:rPr>
      </w:pPr>
      <w:r w:rsidRPr="00A448B6">
        <w:rPr>
          <w:rFonts w:ascii="Times New Roman" w:hAnsi="Times New Roman"/>
          <w:sz w:val="24"/>
          <w:szCs w:val="24"/>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w:t>
      </w:r>
      <w:r w:rsidRPr="00A448B6">
        <w:rPr>
          <w:rFonts w:ascii="Times New Roman" w:hAnsi="Times New Roman"/>
          <w:sz w:val="24"/>
          <w:szCs w:val="24"/>
        </w:rPr>
        <w:t>и</w:t>
      </w:r>
      <w:r w:rsidRPr="00A448B6">
        <w:rPr>
          <w:rFonts w:ascii="Times New Roman" w:hAnsi="Times New Roman"/>
          <w:sz w:val="24"/>
          <w:szCs w:val="24"/>
        </w:rPr>
        <w:t>те критерии за подбор. Документите се представят и за третите лица, ако има такива.</w:t>
      </w:r>
    </w:p>
    <w:p w:rsidR="00AF7812" w:rsidRPr="00A448B6" w:rsidRDefault="00AF7812" w:rsidP="00AF7812">
      <w:pPr>
        <w:pStyle w:val="Style41"/>
        <w:widowControl/>
        <w:tabs>
          <w:tab w:val="left" w:pos="698"/>
          <w:tab w:val="left" w:pos="851"/>
          <w:tab w:val="left" w:pos="993"/>
        </w:tabs>
        <w:rPr>
          <w:rStyle w:val="FontStyle62"/>
          <w:sz w:val="24"/>
          <w:szCs w:val="24"/>
        </w:rPr>
      </w:pPr>
    </w:p>
    <w:p w:rsidR="00E277FD" w:rsidRPr="00E277FD" w:rsidRDefault="00E277FD" w:rsidP="00E277FD">
      <w:pPr>
        <w:autoSpaceDE w:val="0"/>
        <w:adjustRightInd w:val="0"/>
        <w:spacing w:after="120"/>
        <w:ind w:firstLine="482"/>
        <w:jc w:val="center"/>
        <w:rPr>
          <w:rStyle w:val="ala2"/>
          <w:rFonts w:cs="Times New Roman"/>
          <w:b/>
        </w:rPr>
      </w:pPr>
      <w:r w:rsidRPr="00E277FD">
        <w:rPr>
          <w:rStyle w:val="ala2"/>
          <w:rFonts w:cs="Times New Roman"/>
          <w:b/>
        </w:rPr>
        <w:t>ПОДИЗПЪЛНИТЕЛИ</w:t>
      </w:r>
    </w:p>
    <w:p w:rsidR="00AF7812" w:rsidRPr="00A448B6" w:rsidRDefault="00AF7812" w:rsidP="00AF7812">
      <w:pPr>
        <w:autoSpaceDE w:val="0"/>
        <w:adjustRightInd w:val="0"/>
        <w:spacing w:after="120"/>
        <w:ind w:firstLine="482"/>
        <w:jc w:val="both"/>
        <w:rPr>
          <w:rFonts w:cs="Times New Roman"/>
        </w:rPr>
      </w:pPr>
      <w:r w:rsidRPr="00A448B6">
        <w:rPr>
          <w:rStyle w:val="ala2"/>
          <w:rFonts w:cs="Times New Roman"/>
        </w:rPr>
        <w:t>С офертата си участниците може без ограничения да предлагат ползването на под-изпълнители.</w:t>
      </w:r>
    </w:p>
    <w:p w:rsidR="00AF7812" w:rsidRPr="00A448B6" w:rsidRDefault="00AF7812" w:rsidP="00AF7812">
      <w:pPr>
        <w:autoSpaceDE w:val="0"/>
        <w:adjustRightInd w:val="0"/>
        <w:ind w:firstLine="480"/>
        <w:jc w:val="both"/>
        <w:rPr>
          <w:rFonts w:cs="Times New Roman"/>
        </w:rPr>
      </w:pPr>
      <w:r w:rsidRPr="00A448B6">
        <w:rPr>
          <w:rFonts w:cs="Times New Roman"/>
        </w:rPr>
        <w:t>Лице, което е дало съгласие да бъде подизпълнител на друг участник, не може да подава самостоятелно оферта.</w:t>
      </w:r>
    </w:p>
    <w:p w:rsidR="00AF7812" w:rsidRPr="00A448B6" w:rsidRDefault="00AF7812" w:rsidP="00AF7812">
      <w:pPr>
        <w:autoSpaceDE w:val="0"/>
        <w:adjustRightInd w:val="0"/>
        <w:ind w:firstLine="480"/>
        <w:jc w:val="both"/>
        <w:rPr>
          <w:rFonts w:cs="Times New Roman"/>
        </w:rPr>
      </w:pPr>
      <w:r w:rsidRPr="00A448B6">
        <w:rPr>
          <w:rFonts w:cs="Times New Roman"/>
        </w:rPr>
        <w:t>Участниците посочват в офертата подизпълнителите и частта</w:t>
      </w:r>
      <w:r w:rsidR="00F734B6">
        <w:rPr>
          <w:rFonts w:cs="Times New Roman"/>
        </w:rPr>
        <w:t xml:space="preserve"> </w:t>
      </w:r>
      <w:r w:rsidRPr="00A448B6">
        <w:rPr>
          <w:rFonts w:cs="Times New Roman"/>
        </w:rPr>
        <w:t>/процентно изражение/ от поръчката, която ще възложи на всеки от тях, ако възнамеряват да използват такива. В този случай,преди сключване на договор, те трябва да представят доказателство за поетите от подизпълнителите задължения.</w:t>
      </w:r>
    </w:p>
    <w:p w:rsidR="00AF7812" w:rsidRPr="00A448B6" w:rsidRDefault="00AF7812" w:rsidP="00AF7812">
      <w:pPr>
        <w:autoSpaceDE w:val="0"/>
        <w:adjustRightInd w:val="0"/>
        <w:spacing w:after="120"/>
        <w:ind w:firstLine="709"/>
        <w:jc w:val="both"/>
        <w:rPr>
          <w:rFonts w:cs="Times New Roman"/>
        </w:rPr>
      </w:pPr>
      <w:r w:rsidRPr="00A448B6">
        <w:rPr>
          <w:rFonts w:cs="Times New Roman"/>
        </w:rPr>
        <w:t xml:space="preserve">Всяка оферта трябва да съдържа информация за </w:t>
      </w:r>
      <w:r w:rsidRPr="00A448B6">
        <w:rPr>
          <w:rStyle w:val="alt2"/>
          <w:rFonts w:cs="Times New Roman"/>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Pr="00A448B6">
        <w:rPr>
          <w:rFonts w:cs="Times New Roman"/>
        </w:rPr>
        <w:t>. Когато, няма да бъдат използвани подизпълнители, това се отбелязва в ЕЕДОП.</w:t>
      </w:r>
    </w:p>
    <w:p w:rsidR="00AF7812" w:rsidRPr="00A448B6" w:rsidRDefault="00AF7812" w:rsidP="00AF7812">
      <w:pPr>
        <w:autoSpaceDE w:val="0"/>
        <w:adjustRightInd w:val="0"/>
        <w:ind w:firstLine="480"/>
        <w:jc w:val="both"/>
        <w:rPr>
          <w:rFonts w:cs="Times New Roman"/>
        </w:rPr>
      </w:pPr>
      <w:r w:rsidRPr="00A448B6">
        <w:rPr>
          <w:rFonts w:cs="Times New Roman"/>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някое от тези условия.</w:t>
      </w:r>
    </w:p>
    <w:p w:rsidR="00AF7812" w:rsidRPr="00A448B6" w:rsidRDefault="00AF7812" w:rsidP="00AF7812">
      <w:pPr>
        <w:autoSpaceDE w:val="0"/>
        <w:adjustRightInd w:val="0"/>
        <w:ind w:firstLine="480"/>
        <w:jc w:val="both"/>
        <w:rPr>
          <w:rFonts w:cs="Times New Roman"/>
        </w:rPr>
      </w:pPr>
      <w:r w:rsidRPr="00A448B6">
        <w:rPr>
          <w:rFonts w:cs="Times New Roman"/>
        </w:rPr>
        <w:t>Когато участникът е посочил, че ще използва подизпълнители, за всеки подизпълнител се представя отделен ЕЕДОП, който съдържа информацията по чл. 67, ал. 1 от ЗОП.</w:t>
      </w:r>
    </w:p>
    <w:p w:rsidR="00AF7812" w:rsidRPr="00A448B6" w:rsidRDefault="00AF7812" w:rsidP="00AF7812">
      <w:pPr>
        <w:autoSpaceDE w:val="0"/>
        <w:adjustRightInd w:val="0"/>
        <w:jc w:val="both"/>
        <w:rPr>
          <w:rFonts w:cs="Times New Roman"/>
        </w:rPr>
      </w:pPr>
    </w:p>
    <w:p w:rsidR="00AF7812" w:rsidRPr="00A448B6" w:rsidRDefault="00AF7812" w:rsidP="00AF7812">
      <w:pPr>
        <w:autoSpaceDE w:val="0"/>
        <w:adjustRightInd w:val="0"/>
        <w:ind w:firstLine="480"/>
        <w:jc w:val="both"/>
        <w:rPr>
          <w:rFonts w:cs="Times New Roman"/>
        </w:rPr>
      </w:pPr>
      <w:r w:rsidRPr="00A448B6">
        <w:rPr>
          <w:rFonts w:cs="Times New Roman"/>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AF7812" w:rsidRPr="00A448B6" w:rsidRDefault="00AF7812" w:rsidP="00AF7812">
      <w:pPr>
        <w:autoSpaceDE w:val="0"/>
        <w:adjustRightInd w:val="0"/>
        <w:ind w:firstLine="480"/>
        <w:jc w:val="both"/>
        <w:rPr>
          <w:rFonts w:cs="Times New Roman"/>
          <w:b/>
        </w:rPr>
      </w:pPr>
      <w:r w:rsidRPr="00A448B6">
        <w:rPr>
          <w:rFonts w:cs="Times New Roman"/>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sidRPr="00A448B6">
        <w:rPr>
          <w:rFonts w:cs="Times New Roman"/>
          <w:b/>
        </w:rPr>
        <w:t>.</w:t>
      </w:r>
    </w:p>
    <w:p w:rsidR="00AF7812" w:rsidRPr="00A448B6" w:rsidRDefault="00AF7812" w:rsidP="00AF7812">
      <w:pPr>
        <w:pStyle w:val="Style27"/>
        <w:widowControl/>
        <w:tabs>
          <w:tab w:val="left" w:pos="418"/>
          <w:tab w:val="left" w:pos="851"/>
        </w:tabs>
        <w:ind w:firstLine="567"/>
        <w:jc w:val="left"/>
        <w:rPr>
          <w:rStyle w:val="FontStyle62"/>
          <w:sz w:val="24"/>
          <w:szCs w:val="24"/>
          <w:lang w:val="en-US"/>
        </w:rPr>
      </w:pPr>
    </w:p>
    <w:p w:rsidR="00F734B6" w:rsidRPr="00E277FD" w:rsidRDefault="00E277FD" w:rsidP="00E277FD">
      <w:pPr>
        <w:autoSpaceDE w:val="0"/>
        <w:adjustRightInd w:val="0"/>
        <w:ind w:firstLine="480"/>
        <w:jc w:val="center"/>
        <w:rPr>
          <w:rFonts w:cs="Times New Roman"/>
          <w:b/>
        </w:rPr>
      </w:pPr>
      <w:r w:rsidRPr="00E277FD">
        <w:rPr>
          <w:rFonts w:cs="Times New Roman"/>
          <w:b/>
        </w:rPr>
        <w:t>ОБЕДИНЕНИЯ</w:t>
      </w:r>
    </w:p>
    <w:p w:rsidR="00AF7812" w:rsidRPr="00A448B6" w:rsidRDefault="00AF7812" w:rsidP="00AF7812">
      <w:pPr>
        <w:autoSpaceDE w:val="0"/>
        <w:adjustRightInd w:val="0"/>
        <w:ind w:firstLine="480"/>
        <w:jc w:val="both"/>
        <w:rPr>
          <w:rFonts w:cs="Times New Roman"/>
          <w:b/>
          <w:bCs/>
        </w:rPr>
      </w:pPr>
      <w:r w:rsidRPr="00A448B6">
        <w:rPr>
          <w:rFonts w:cs="Times New Roman"/>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F7812" w:rsidRPr="00A448B6" w:rsidRDefault="00AF7812" w:rsidP="00AF7812">
      <w:pPr>
        <w:autoSpaceDE w:val="0"/>
        <w:adjustRightInd w:val="0"/>
        <w:ind w:firstLine="480"/>
        <w:jc w:val="both"/>
        <w:rPr>
          <w:rFonts w:cs="Times New Roman"/>
        </w:rPr>
      </w:pPr>
      <w:r w:rsidRPr="00A448B6">
        <w:rPr>
          <w:rFonts w:cs="Times New Roman"/>
        </w:rPr>
        <w:t>Лице, което участва в обединение, не може да подава самостоятелно оферта.</w:t>
      </w:r>
    </w:p>
    <w:p w:rsidR="00AF7812" w:rsidRPr="00A448B6" w:rsidRDefault="00AF7812" w:rsidP="00AF7812">
      <w:pPr>
        <w:autoSpaceDE w:val="0"/>
        <w:adjustRightInd w:val="0"/>
        <w:ind w:firstLine="480"/>
        <w:jc w:val="both"/>
        <w:rPr>
          <w:rFonts w:cs="Times New Roman"/>
        </w:rPr>
      </w:pPr>
      <w:r w:rsidRPr="00A448B6">
        <w:rPr>
          <w:rFonts w:cs="Times New Roman"/>
        </w:rPr>
        <w:t>В процедура за възлагане на обществена поръчка едно физическо или юридическо лице може да участва само в едно обединение.</w:t>
      </w:r>
    </w:p>
    <w:p w:rsidR="00AF7812" w:rsidRPr="00A448B6" w:rsidRDefault="00AF7812" w:rsidP="00AF7812">
      <w:pPr>
        <w:autoSpaceDE w:val="0"/>
        <w:adjustRightInd w:val="0"/>
        <w:ind w:firstLine="480"/>
        <w:jc w:val="both"/>
        <w:rPr>
          <w:rFonts w:cs="Times New Roman"/>
        </w:rPr>
      </w:pPr>
      <w:r w:rsidRPr="00A448B6">
        <w:rPr>
          <w:rFonts w:cs="Times New Roman"/>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 а именно:</w:t>
      </w:r>
    </w:p>
    <w:p w:rsidR="00AF7812" w:rsidRPr="00A448B6" w:rsidRDefault="00AF7812" w:rsidP="00AF7812">
      <w:pPr>
        <w:autoSpaceDE w:val="0"/>
        <w:adjustRightInd w:val="0"/>
        <w:ind w:firstLine="480"/>
        <w:jc w:val="both"/>
        <w:rPr>
          <w:rFonts w:cs="Times New Roman"/>
        </w:rPr>
      </w:pPr>
      <w:r w:rsidRPr="00A448B6">
        <w:rPr>
          <w:rFonts w:cs="Times New Roman"/>
        </w:rPr>
        <w:lastRenderedPageBreak/>
        <w:t>-По отношение на критериите, свързани с професионална компетентност, участниците обединения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AF7812" w:rsidRPr="00A448B6" w:rsidRDefault="00AF7812" w:rsidP="00AF7812">
      <w:pPr>
        <w:autoSpaceDE w:val="0"/>
        <w:adjustRightInd w:val="0"/>
        <w:ind w:firstLine="480"/>
        <w:jc w:val="both"/>
        <w:rPr>
          <w:rFonts w:cs="Times New Roman"/>
        </w:rPr>
      </w:pPr>
      <w:r w:rsidRPr="00A448B6">
        <w:rPr>
          <w:rFonts w:cs="Times New Roman"/>
        </w:rPr>
        <w:t>-Когато участникът обединение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Доказателства за разполагане с ресурсите на третите лица се представят от участника, определен за изпълнител, или при поискване в хода на процедурата в случаите на чл. 67, ал. 5 и 6 от ЗОП.</w:t>
      </w:r>
    </w:p>
    <w:p w:rsidR="00AF7812" w:rsidRPr="00A448B6" w:rsidRDefault="00AF7812" w:rsidP="00AF7812">
      <w:pPr>
        <w:autoSpaceDE w:val="0"/>
        <w:adjustRightInd w:val="0"/>
        <w:ind w:firstLine="480"/>
        <w:jc w:val="both"/>
        <w:rPr>
          <w:rFonts w:cs="Times New Roman"/>
        </w:rPr>
      </w:pPr>
      <w:r w:rsidRPr="00A448B6">
        <w:rPr>
          <w:rFonts w:cs="Times New Roman"/>
        </w:rPr>
        <w:t>- Третите лица трябва да отговарят на съответните критерии за подбор, за доказването на които участникът обединение се позовава на техния капацитет и за тях да не са налице основанията за отстраняване от процедурата.</w:t>
      </w:r>
    </w:p>
    <w:p w:rsidR="00AF7812" w:rsidRPr="00A448B6" w:rsidRDefault="00AF7812" w:rsidP="00AF7812">
      <w:pPr>
        <w:autoSpaceDE w:val="0"/>
        <w:adjustRightInd w:val="0"/>
        <w:ind w:firstLine="480"/>
        <w:jc w:val="both"/>
        <w:rPr>
          <w:rFonts w:cs="Times New Roman"/>
        </w:rPr>
      </w:pPr>
      <w:r w:rsidRPr="00A448B6">
        <w:rPr>
          <w:rFonts w:cs="Times New Roman"/>
        </w:rPr>
        <w:t>Възложителят отстранява от процедурата участник, за когото са налице основанията по чл. 54, ал. 1 от ЗОП</w:t>
      </w:r>
      <w:r w:rsidRPr="00A448B6">
        <w:rPr>
          <w:rFonts w:cs="Times New Roman"/>
          <w:bCs/>
        </w:rPr>
        <w:t xml:space="preserve"> и посочените от възложителя обстоятелства по чл. 55, ал. 1, т.1 от ЗОП</w:t>
      </w:r>
      <w:r w:rsidRPr="00A448B6">
        <w:rPr>
          <w:rFonts w:cs="Times New Roman"/>
        </w:rPr>
        <w:t>, възникнали преди или по време на процедурата. Условието се прилага и когато участника в процедурата е обединение от физически и/или юридически лица и за член на обединението е налице някое от основанията за отстраняване.</w:t>
      </w:r>
    </w:p>
    <w:p w:rsidR="00AF7812" w:rsidRPr="00A448B6" w:rsidRDefault="00AF7812" w:rsidP="00AF7812">
      <w:pPr>
        <w:autoSpaceDE w:val="0"/>
        <w:adjustRightInd w:val="0"/>
        <w:ind w:firstLine="480"/>
        <w:jc w:val="center"/>
        <w:rPr>
          <w:rFonts w:cs="Times New Roman"/>
          <w:b/>
          <w:bCs/>
        </w:rPr>
      </w:pPr>
    </w:p>
    <w:p w:rsidR="00AF7812" w:rsidRPr="00A448B6" w:rsidRDefault="00AF7812" w:rsidP="00AF7812">
      <w:pPr>
        <w:autoSpaceDE w:val="0"/>
        <w:adjustRightInd w:val="0"/>
        <w:ind w:firstLine="480"/>
        <w:jc w:val="both"/>
        <w:rPr>
          <w:rFonts w:cs="Times New Roman"/>
          <w:i/>
        </w:rPr>
      </w:pPr>
      <w:r w:rsidRPr="00A448B6">
        <w:rPr>
          <w:rFonts w:cs="Times New Roman"/>
          <w:i/>
        </w:rPr>
        <w:t xml:space="preserve">Когато участникът, определен за изпълнител, е обединение на физически и/или юридически лица, възложителя </w:t>
      </w:r>
      <w:r w:rsidRPr="00A448B6">
        <w:rPr>
          <w:rFonts w:cs="Times New Roman"/>
          <w:b/>
          <w:i/>
        </w:rPr>
        <w:t>не изисква</w:t>
      </w:r>
      <w:r w:rsidRPr="00A448B6">
        <w:rPr>
          <w:rFonts w:cs="Times New Roman"/>
          <w:i/>
        </w:rPr>
        <w:t xml:space="preserve"> създаване на юридическо лице преди подписване на договора.</w:t>
      </w:r>
    </w:p>
    <w:p w:rsidR="00AF7812" w:rsidRPr="00A448B6" w:rsidRDefault="00AF7812" w:rsidP="00AF7812">
      <w:pPr>
        <w:autoSpaceDE w:val="0"/>
        <w:adjustRightInd w:val="0"/>
        <w:ind w:firstLine="480"/>
        <w:rPr>
          <w:rFonts w:cs="Times New Roman"/>
          <w:i/>
        </w:rPr>
      </w:pPr>
      <w:r w:rsidRPr="00A448B6">
        <w:rPr>
          <w:rFonts w:cs="Times New Roman"/>
          <w:i/>
        </w:rPr>
        <w:t xml:space="preserve">Единен европейски документ за обществени поръчки (ЕЕДОП) при участник обединение се представя за всеки от участниците в обединението </w:t>
      </w:r>
      <w:r w:rsidRPr="00A448B6">
        <w:rPr>
          <w:rFonts w:cs="Times New Roman"/>
        </w:rPr>
        <w:t>и от обединението</w:t>
      </w:r>
      <w:r w:rsidRPr="00A448B6">
        <w:rPr>
          <w:rFonts w:cs="Times New Roman"/>
          <w:i/>
        </w:rPr>
        <w:t>.</w:t>
      </w:r>
    </w:p>
    <w:p w:rsidR="00AF7812" w:rsidRPr="00A448B6" w:rsidRDefault="00AF7812" w:rsidP="00AF7812">
      <w:pPr>
        <w:autoSpaceDE w:val="0"/>
        <w:adjustRightInd w:val="0"/>
        <w:ind w:firstLine="480"/>
        <w:jc w:val="center"/>
        <w:rPr>
          <w:rFonts w:cs="Times New Roman"/>
          <w:bCs/>
          <w:i/>
        </w:rPr>
      </w:pPr>
    </w:p>
    <w:p w:rsidR="00AF7812" w:rsidRPr="00A448B6" w:rsidRDefault="00AF7812" w:rsidP="00AF7812">
      <w:pPr>
        <w:autoSpaceDE w:val="0"/>
        <w:adjustRightInd w:val="0"/>
        <w:ind w:firstLine="480"/>
        <w:jc w:val="both"/>
        <w:rPr>
          <w:rFonts w:cs="Times New Roman"/>
        </w:rPr>
      </w:pPr>
      <w:r w:rsidRPr="00A448B6">
        <w:rPr>
          <w:rFonts w:cs="Times New Roman"/>
        </w:rPr>
        <w:t>При участие на обединение върху запечатаната непрозрачна опаковка на офертата задължително се посочва наименованието на обединението, както и наименованията и ЕИК на всеки от участниците в обединението.</w:t>
      </w:r>
    </w:p>
    <w:p w:rsidR="00AF7812" w:rsidRPr="00A448B6" w:rsidRDefault="00AF7812" w:rsidP="00AF7812">
      <w:pPr>
        <w:autoSpaceDE w:val="0"/>
        <w:adjustRightInd w:val="0"/>
        <w:spacing w:after="120"/>
        <w:ind w:firstLine="708"/>
        <w:jc w:val="both"/>
        <w:rPr>
          <w:rFonts w:cs="Times New Roman"/>
        </w:rPr>
      </w:pPr>
      <w:r w:rsidRPr="00A448B6">
        <w:rPr>
          <w:rFonts w:cs="Times New Roman"/>
        </w:rPr>
        <w:t xml:space="preserve">В случай на участие на обединение, офертата на участника задължително трябва да съдържа – заверено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Допуска се повече от едно лице да представляват обединението заедно и поотделно. </w:t>
      </w:r>
    </w:p>
    <w:p w:rsidR="00AF7812" w:rsidRPr="00A448B6" w:rsidRDefault="00AF7812" w:rsidP="00AF7812">
      <w:pPr>
        <w:autoSpaceDE w:val="0"/>
        <w:adjustRightInd w:val="0"/>
        <w:ind w:firstLine="567"/>
        <w:jc w:val="both"/>
        <w:rPr>
          <w:rFonts w:cs="Times New Roman"/>
          <w:b/>
          <w:bCs/>
          <w:i/>
        </w:rPr>
      </w:pPr>
      <w:r w:rsidRPr="00A448B6">
        <w:rPr>
          <w:rFonts w:cs="Times New Roman"/>
          <w:b/>
          <w:bCs/>
          <w:i/>
        </w:rPr>
        <w:t>В съответствие с</w:t>
      </w:r>
      <w:r w:rsidR="00F734B6">
        <w:rPr>
          <w:rFonts w:cs="Times New Roman"/>
          <w:b/>
          <w:bCs/>
          <w:i/>
        </w:rPr>
        <w:t xml:space="preserve"> </w:t>
      </w:r>
      <w:r w:rsidRPr="00A448B6">
        <w:rPr>
          <w:rFonts w:cs="Times New Roman"/>
          <w:b/>
          <w:bCs/>
          <w:i/>
        </w:rPr>
        <w:t xml:space="preserve">чл. 37, ал.1 от ППЗОП договора за обединение трябва да: </w:t>
      </w:r>
    </w:p>
    <w:p w:rsidR="00AF7812" w:rsidRPr="00A448B6" w:rsidRDefault="00AF7812" w:rsidP="007078E2">
      <w:pPr>
        <w:pStyle w:val="ab"/>
        <w:widowControl w:val="0"/>
        <w:numPr>
          <w:ilvl w:val="0"/>
          <w:numId w:val="30"/>
        </w:numPr>
        <w:tabs>
          <w:tab w:val="left" w:pos="851"/>
        </w:tabs>
        <w:autoSpaceDE w:val="0"/>
        <w:adjustRightInd w:val="0"/>
        <w:spacing w:after="0" w:line="240" w:lineRule="auto"/>
        <w:ind w:left="0" w:firstLine="600"/>
        <w:contextualSpacing/>
        <w:jc w:val="both"/>
        <w:rPr>
          <w:rFonts w:ascii="Times New Roman" w:hAnsi="Times New Roman"/>
          <w:b/>
          <w:i/>
          <w:sz w:val="24"/>
          <w:szCs w:val="24"/>
        </w:rPr>
      </w:pPr>
      <w:r w:rsidRPr="00A448B6">
        <w:rPr>
          <w:rFonts w:ascii="Times New Roman" w:hAnsi="Times New Roman"/>
          <w:b/>
          <w:i/>
          <w:sz w:val="24"/>
          <w:szCs w:val="24"/>
        </w:rPr>
        <w:t>Определя партньор, който да представлява обединението за целите на общес</w:t>
      </w:r>
      <w:r w:rsidRPr="00A448B6">
        <w:rPr>
          <w:rFonts w:ascii="Times New Roman" w:hAnsi="Times New Roman"/>
          <w:b/>
          <w:i/>
          <w:sz w:val="24"/>
          <w:szCs w:val="24"/>
        </w:rPr>
        <w:t>т</w:t>
      </w:r>
      <w:r w:rsidRPr="00A448B6">
        <w:rPr>
          <w:rFonts w:ascii="Times New Roman" w:hAnsi="Times New Roman"/>
          <w:b/>
          <w:i/>
          <w:sz w:val="24"/>
          <w:szCs w:val="24"/>
        </w:rPr>
        <w:t xml:space="preserve">вената поръчка. </w:t>
      </w:r>
    </w:p>
    <w:p w:rsidR="00AF7812" w:rsidRPr="00A448B6" w:rsidRDefault="00AF7812" w:rsidP="00AF7812">
      <w:pPr>
        <w:autoSpaceDE w:val="0"/>
        <w:adjustRightInd w:val="0"/>
        <w:ind w:firstLine="480"/>
        <w:jc w:val="both"/>
        <w:rPr>
          <w:rFonts w:cs="Times New Roman"/>
          <w:b/>
        </w:rPr>
      </w:pPr>
      <w:r w:rsidRPr="00A448B6">
        <w:rPr>
          <w:rFonts w:cs="Times New Roman"/>
        </w:rPr>
        <w:t xml:space="preserve"> В тази връзка задължително се посочва физическото лице, упълномощено да представлява обединението пред трети лица, в т.ч. и пред възложителя и да подписва всички документи от името на обединението, да подписва и подаде офертата, което да представлява обединението в хода на процедурата и при изпълнение на обществената поръчка. Допуска се повече от едно лице да представляват обединението заедно и поотделно. Ако в  договора  за създаване на обединение не е определено такова лице, то всички членове на обединението трябва с изрично пълномощно  с нотариална заверка на подписите да овластят представител/и на обединението и по силата на което, упълномощения да задължава с подписа си обединението, да получава указания за и от името на всеки член на обединението/консорциума и да представлява обединението пред възложителя; да подписва всички документи от името на обединението, да подписва и подаде офертата, което да представлява обединението в хода на процедурата и при изпълнението.Допуска се упълномощаване на лице, различно от представляващия обединението да подписва </w:t>
      </w:r>
      <w:r w:rsidRPr="00A448B6">
        <w:rPr>
          <w:rFonts w:cs="Times New Roman"/>
        </w:rPr>
        <w:lastRenderedPageBreak/>
        <w:t>документи в офертата, само при представяне на изрично пълномощно с нотариална заверка на подписа за изпълнението на такива задачи.</w:t>
      </w:r>
    </w:p>
    <w:p w:rsidR="00AF7812" w:rsidRPr="00A448B6" w:rsidRDefault="00AF7812" w:rsidP="007078E2">
      <w:pPr>
        <w:pStyle w:val="ab"/>
        <w:widowControl w:val="0"/>
        <w:numPr>
          <w:ilvl w:val="0"/>
          <w:numId w:val="30"/>
        </w:numPr>
        <w:tabs>
          <w:tab w:val="left" w:pos="851"/>
        </w:tabs>
        <w:autoSpaceDE w:val="0"/>
        <w:adjustRightInd w:val="0"/>
        <w:spacing w:after="0" w:line="240" w:lineRule="auto"/>
        <w:contextualSpacing/>
        <w:jc w:val="both"/>
        <w:rPr>
          <w:rFonts w:ascii="Times New Roman" w:hAnsi="Times New Roman"/>
          <w:b/>
          <w:i/>
          <w:sz w:val="24"/>
          <w:szCs w:val="24"/>
        </w:rPr>
      </w:pPr>
      <w:r w:rsidRPr="00A448B6">
        <w:rPr>
          <w:rFonts w:ascii="Times New Roman" w:hAnsi="Times New Roman"/>
          <w:b/>
          <w:i/>
          <w:sz w:val="24"/>
          <w:szCs w:val="24"/>
        </w:rPr>
        <w:t>Да  урежда солидарна отговорност;</w:t>
      </w:r>
    </w:p>
    <w:p w:rsidR="00AF7812" w:rsidRPr="00A448B6" w:rsidRDefault="00AF7812" w:rsidP="007078E2">
      <w:pPr>
        <w:pStyle w:val="ab"/>
        <w:widowControl w:val="0"/>
        <w:numPr>
          <w:ilvl w:val="0"/>
          <w:numId w:val="30"/>
        </w:numPr>
        <w:tabs>
          <w:tab w:val="left" w:pos="851"/>
        </w:tabs>
        <w:autoSpaceDE w:val="0"/>
        <w:adjustRightInd w:val="0"/>
        <w:spacing w:after="0" w:line="240" w:lineRule="auto"/>
        <w:ind w:left="0" w:firstLine="567"/>
        <w:contextualSpacing/>
        <w:jc w:val="both"/>
        <w:rPr>
          <w:rFonts w:ascii="Times New Roman" w:hAnsi="Times New Roman"/>
          <w:b/>
          <w:bCs/>
          <w:i/>
          <w:sz w:val="24"/>
          <w:szCs w:val="24"/>
        </w:rPr>
      </w:pPr>
      <w:r w:rsidRPr="00A448B6">
        <w:rPr>
          <w:rFonts w:ascii="Times New Roman" w:hAnsi="Times New Roman"/>
          <w:b/>
          <w:i/>
          <w:sz w:val="24"/>
          <w:szCs w:val="24"/>
        </w:rPr>
        <w:t xml:space="preserve">Да   урежда относно </w:t>
      </w:r>
      <w:r w:rsidRPr="00A448B6">
        <w:rPr>
          <w:rFonts w:ascii="Times New Roman" w:hAnsi="Times New Roman"/>
          <w:b/>
          <w:i/>
          <w:sz w:val="24"/>
          <w:szCs w:val="24"/>
          <w:u w:val="single"/>
        </w:rPr>
        <w:t>конкретната</w:t>
      </w:r>
      <w:r w:rsidRPr="00A448B6">
        <w:rPr>
          <w:rFonts w:ascii="Times New Roman" w:hAnsi="Times New Roman"/>
          <w:b/>
          <w:i/>
          <w:sz w:val="24"/>
          <w:szCs w:val="24"/>
        </w:rPr>
        <w:t xml:space="preserve"> обществена поръчка най- малко следното: </w:t>
      </w:r>
    </w:p>
    <w:p w:rsidR="00AF7812" w:rsidRPr="00A448B6" w:rsidRDefault="00AF7812" w:rsidP="00AF7812">
      <w:pPr>
        <w:autoSpaceDE w:val="0"/>
        <w:adjustRightInd w:val="0"/>
        <w:jc w:val="both"/>
        <w:rPr>
          <w:rFonts w:cs="Times New Roman"/>
          <w:b/>
          <w:i/>
        </w:rPr>
      </w:pPr>
      <w:r w:rsidRPr="00A448B6">
        <w:rPr>
          <w:rFonts w:cs="Times New Roman"/>
          <w:b/>
          <w:i/>
        </w:rPr>
        <w:t xml:space="preserve">         3.1. правата и задълженията на участниците в обединението;</w:t>
      </w:r>
    </w:p>
    <w:p w:rsidR="00AF7812" w:rsidRPr="00A448B6" w:rsidRDefault="00AF7812" w:rsidP="00AF7812">
      <w:pPr>
        <w:autoSpaceDE w:val="0"/>
        <w:adjustRightInd w:val="0"/>
        <w:ind w:firstLine="480"/>
        <w:jc w:val="both"/>
        <w:rPr>
          <w:rFonts w:cs="Times New Roman"/>
          <w:b/>
        </w:rPr>
      </w:pPr>
      <w:r w:rsidRPr="00A448B6">
        <w:rPr>
          <w:rFonts w:cs="Times New Roman"/>
        </w:rPr>
        <w:t>Договорът трябва да съдържа информация за правата и задълженията на всеки от членовете.</w:t>
      </w:r>
    </w:p>
    <w:p w:rsidR="00AF7812" w:rsidRPr="00A448B6" w:rsidRDefault="00AF7812" w:rsidP="00AF7812">
      <w:pPr>
        <w:autoSpaceDE w:val="0"/>
        <w:adjustRightInd w:val="0"/>
        <w:jc w:val="both"/>
        <w:rPr>
          <w:rFonts w:cs="Times New Roman"/>
          <w:b/>
          <w:i/>
        </w:rPr>
      </w:pPr>
      <w:r w:rsidRPr="00A448B6">
        <w:rPr>
          <w:rFonts w:cs="Times New Roman"/>
          <w:b/>
          <w:i/>
        </w:rPr>
        <w:t xml:space="preserve">        3.2. разпределението на отговорността между членовете на обединението;</w:t>
      </w:r>
    </w:p>
    <w:p w:rsidR="00AF7812" w:rsidRPr="00A448B6" w:rsidRDefault="00AF7812" w:rsidP="00AF7812">
      <w:pPr>
        <w:autoSpaceDE w:val="0"/>
        <w:adjustRightInd w:val="0"/>
        <w:ind w:firstLine="480"/>
        <w:jc w:val="both"/>
        <w:rPr>
          <w:rFonts w:cs="Times New Roman"/>
          <w:b/>
        </w:rPr>
      </w:pPr>
      <w:r w:rsidRPr="00A448B6">
        <w:rPr>
          <w:rFonts w:cs="Times New Roman"/>
        </w:rPr>
        <w:t>Договорът за обединение трябва да съдържа клаузи или условия, които гарантират, че обединението (консорциума) е създадено за срок не по-малък от срока на действие на договора за обществена поръчка, както и че всички членове на обединението са задължени да останат в него до окончателното изпълнение и приемането му; чe всички членове на обединението (консорциума) са отговорни, заедно и поотделно, за изпълнението.</w:t>
      </w:r>
    </w:p>
    <w:p w:rsidR="00AF7812" w:rsidRPr="00A448B6" w:rsidRDefault="00AF7812" w:rsidP="00AF7812">
      <w:pPr>
        <w:autoSpaceDE w:val="0"/>
        <w:adjustRightInd w:val="0"/>
        <w:rPr>
          <w:rFonts w:cs="Times New Roman"/>
          <w:b/>
          <w:bCs/>
          <w:i/>
        </w:rPr>
      </w:pPr>
      <w:r w:rsidRPr="00A448B6">
        <w:rPr>
          <w:rFonts w:cs="Times New Roman"/>
          <w:b/>
          <w:i/>
        </w:rPr>
        <w:t xml:space="preserve">        3.3. дейностите, които ще изпълнява всеки член на обединението.</w:t>
      </w:r>
    </w:p>
    <w:p w:rsidR="00AF7812" w:rsidRPr="00A448B6" w:rsidRDefault="00AF7812" w:rsidP="00AF7812">
      <w:pPr>
        <w:autoSpaceDE w:val="0"/>
        <w:adjustRightInd w:val="0"/>
        <w:ind w:firstLine="480"/>
        <w:jc w:val="both"/>
        <w:rPr>
          <w:rFonts w:cs="Times New Roman"/>
        </w:rPr>
      </w:pPr>
      <w:r w:rsidRPr="00A448B6">
        <w:rPr>
          <w:rFonts w:cs="Times New Roman"/>
        </w:rPr>
        <w:t>Договорът трябва да съдържа клаузи, в които се определят точно и ясно разпределението на изпълнението на отделните видове дейности между отделните участници в обединението. Разпределението следва да посочва съответния вид дейност, който ще се изпълнява от всеки от членовете на обединението,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документация за възлагане на обществена поръчка от отделните членове на обединението и съгласно чл. 59, ал. 6 от ЗОП</w:t>
      </w:r>
    </w:p>
    <w:p w:rsidR="00AF7812" w:rsidRPr="00A448B6" w:rsidRDefault="00AF7812" w:rsidP="00AF7812">
      <w:pPr>
        <w:autoSpaceDE w:val="0"/>
        <w:adjustRightInd w:val="0"/>
        <w:spacing w:after="120"/>
        <w:ind w:firstLine="482"/>
        <w:jc w:val="both"/>
        <w:rPr>
          <w:rFonts w:cs="Times New Roman"/>
        </w:rPr>
      </w:pPr>
      <w:r w:rsidRPr="00A448B6">
        <w:rPr>
          <w:rFonts w:cs="Times New Roman"/>
        </w:rPr>
        <w:t>Документите в офертата, които представят информация за обединението като цяло се подписват от представляващия обединението, който заверява с подписа си и копия на документи, представени от партньорите за структуриране на офертата и доказване на съответствието с изискванията. Копията на документи, представени за нуждите на структурирането на офертата от всеки от партньорите се заверяват „вярно с оригинала” от лицето, което представлява обединението, посочено в договора за обединение или в документ, подписан от лицата в обединението, в който се посочва представляващият, или от друго упълномощено лице определено с изрично пълномощно с нотариална заверка на подписа. Същото лице подписва оригиналите на документи общи за обединението.</w:t>
      </w:r>
    </w:p>
    <w:p w:rsidR="00AF7812" w:rsidRPr="00A448B6" w:rsidRDefault="00AF7812" w:rsidP="00AF7812">
      <w:pPr>
        <w:autoSpaceDE w:val="0"/>
        <w:adjustRightInd w:val="0"/>
        <w:spacing w:after="120"/>
        <w:ind w:firstLine="567"/>
        <w:jc w:val="both"/>
        <w:rPr>
          <w:rFonts w:cs="Times New Roman"/>
        </w:rPr>
      </w:pPr>
      <w:r w:rsidRPr="00A448B6">
        <w:rPr>
          <w:rFonts w:cs="Times New Roman"/>
        </w:rPr>
        <w:t>Всички общи за обединението документи, представени в оригинал, както и при заверяване „вярно с оригинала” на копия на документи от партньорите, касаещи конкретните партньори се подпечатват с печат на обединението  или  с печат на партньор от него, за който в договора за обединение е постигнато съгласие, че ще се ползва с такава цел.</w:t>
      </w:r>
    </w:p>
    <w:p w:rsidR="00AF7812" w:rsidRPr="00A448B6" w:rsidRDefault="00AF7812" w:rsidP="00AF7812">
      <w:pPr>
        <w:autoSpaceDE w:val="0"/>
        <w:adjustRightInd w:val="0"/>
        <w:spacing w:after="120"/>
        <w:ind w:firstLine="567"/>
        <w:jc w:val="both"/>
        <w:rPr>
          <w:rFonts w:cs="Times New Roman"/>
        </w:rPr>
      </w:pPr>
      <w:r w:rsidRPr="00A448B6">
        <w:rPr>
          <w:rFonts w:cs="Times New Roman"/>
        </w:rPr>
        <w:t>Оригинални документи на партньорите в обединението се подпечатват с печатите на съответните партньори и се подписват от представляващите ги лица.</w:t>
      </w:r>
    </w:p>
    <w:p w:rsidR="00AF7812" w:rsidRPr="00A448B6" w:rsidRDefault="00AF7812" w:rsidP="00AF7812">
      <w:pPr>
        <w:autoSpaceDE w:val="0"/>
        <w:adjustRightInd w:val="0"/>
        <w:spacing w:after="120"/>
        <w:ind w:firstLine="567"/>
        <w:jc w:val="both"/>
        <w:rPr>
          <w:rFonts w:cs="Times New Roman"/>
        </w:rPr>
      </w:pPr>
      <w:r w:rsidRPr="00A448B6">
        <w:rPr>
          <w:rFonts w:cs="Times New Roman"/>
        </w:rPr>
        <w:t>Когато не е приложен договор за обединение или в приложения такъв липсват клаузи, гарантиращи изпълнението на горепосочените условия участникът ще бъде отстранен от участие в процедурата за възлагане на настоящата обществена поръчка.</w:t>
      </w:r>
    </w:p>
    <w:p w:rsidR="00AF7812" w:rsidRPr="00A448B6" w:rsidRDefault="00AF7812" w:rsidP="00AF7812">
      <w:pPr>
        <w:autoSpaceDE w:val="0"/>
        <w:adjustRightInd w:val="0"/>
        <w:ind w:firstLine="567"/>
        <w:jc w:val="both"/>
        <w:rPr>
          <w:rFonts w:cs="Times New Roman"/>
          <w:i/>
        </w:rPr>
      </w:pPr>
      <w:r w:rsidRPr="00A448B6">
        <w:rPr>
          <w:rFonts w:cs="Times New Roman"/>
          <w:i/>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AF7812" w:rsidRPr="00A448B6" w:rsidRDefault="00AF7812" w:rsidP="00AF7812">
      <w:pPr>
        <w:autoSpaceDE w:val="0"/>
        <w:adjustRightInd w:val="0"/>
        <w:ind w:firstLine="480"/>
        <w:jc w:val="both"/>
        <w:rPr>
          <w:rFonts w:cs="Times New Roman"/>
          <w:i/>
        </w:rPr>
      </w:pPr>
    </w:p>
    <w:p w:rsidR="00AF7812" w:rsidRPr="00A448B6" w:rsidRDefault="00AF7812" w:rsidP="00AF7812">
      <w:pPr>
        <w:autoSpaceDE w:val="0"/>
        <w:adjustRightInd w:val="0"/>
        <w:ind w:firstLine="480"/>
        <w:jc w:val="both"/>
        <w:rPr>
          <w:rFonts w:cs="Times New Roman"/>
          <w:i/>
        </w:rPr>
      </w:pPr>
      <w:r w:rsidRPr="00A448B6">
        <w:rPr>
          <w:rFonts w:cs="Times New Roman"/>
          <w:i/>
        </w:rPr>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w:t>
      </w:r>
      <w:r w:rsidRPr="00A448B6">
        <w:rPr>
          <w:rFonts w:cs="Times New Roman"/>
          <w:i/>
        </w:rPr>
        <w:lastRenderedPageBreak/>
        <w:t>държавата, в която обединението е установено.</w:t>
      </w:r>
    </w:p>
    <w:p w:rsidR="00AF7812" w:rsidRPr="00A448B6" w:rsidRDefault="00AF7812" w:rsidP="00AF7812">
      <w:pPr>
        <w:pStyle w:val="Style14"/>
        <w:widowControl/>
        <w:ind w:firstLine="567"/>
        <w:rPr>
          <w:rStyle w:val="FontStyle72"/>
          <w:sz w:val="24"/>
          <w:szCs w:val="24"/>
        </w:rPr>
      </w:pPr>
    </w:p>
    <w:p w:rsidR="00610421" w:rsidRDefault="00610421" w:rsidP="00610421">
      <w:pPr>
        <w:pStyle w:val="Style41"/>
        <w:widowControl/>
        <w:tabs>
          <w:tab w:val="left" w:pos="0"/>
        </w:tabs>
        <w:ind w:firstLine="567"/>
        <w:jc w:val="center"/>
        <w:rPr>
          <w:rStyle w:val="FontStyle62"/>
          <w:sz w:val="24"/>
          <w:szCs w:val="24"/>
        </w:rPr>
      </w:pPr>
      <w:r>
        <w:rPr>
          <w:rStyle w:val="FontStyle62"/>
          <w:sz w:val="24"/>
          <w:szCs w:val="24"/>
        </w:rPr>
        <w:t>ГАРАНЦИЯ ЗА ИЗПЪЛНЕНИЕ</w:t>
      </w:r>
    </w:p>
    <w:p w:rsidR="00AF7812" w:rsidRPr="00A448B6" w:rsidRDefault="00AF7812" w:rsidP="00AF7812">
      <w:pPr>
        <w:pStyle w:val="Style41"/>
        <w:widowControl/>
        <w:tabs>
          <w:tab w:val="left" w:pos="0"/>
        </w:tabs>
        <w:ind w:firstLine="567"/>
        <w:rPr>
          <w:rStyle w:val="FontStyle72"/>
          <w:sz w:val="24"/>
          <w:szCs w:val="24"/>
        </w:rPr>
      </w:pPr>
      <w:r w:rsidRPr="00A448B6">
        <w:rPr>
          <w:rStyle w:val="FontStyle62"/>
          <w:sz w:val="24"/>
          <w:szCs w:val="24"/>
        </w:rPr>
        <w:t>1.</w:t>
      </w:r>
      <w:r w:rsidRPr="00A448B6">
        <w:rPr>
          <w:rStyle w:val="FontStyle62"/>
          <w:sz w:val="24"/>
          <w:szCs w:val="24"/>
        </w:rPr>
        <w:tab/>
      </w:r>
      <w:r w:rsidRPr="00A448B6">
        <w:rPr>
          <w:rStyle w:val="FontStyle72"/>
          <w:sz w:val="24"/>
          <w:szCs w:val="24"/>
        </w:rPr>
        <w:t>Възложителят изисква от определения за изпълнител участник да предостав</w:t>
      </w:r>
      <w:r w:rsidRPr="00A448B6">
        <w:rPr>
          <w:rStyle w:val="FontStyle72"/>
          <w:sz w:val="24"/>
          <w:szCs w:val="24"/>
        </w:rPr>
        <w:t>и</w:t>
      </w:r>
      <w:r w:rsidRPr="00A448B6">
        <w:rPr>
          <w:rStyle w:val="FontStyle72"/>
          <w:sz w:val="24"/>
          <w:szCs w:val="24"/>
        </w:rPr>
        <w:t>гара</w:t>
      </w:r>
      <w:r w:rsidR="000066E9">
        <w:rPr>
          <w:rStyle w:val="FontStyle72"/>
          <w:sz w:val="24"/>
          <w:szCs w:val="24"/>
        </w:rPr>
        <w:t>нция за изпълнение в размер от 5</w:t>
      </w:r>
      <w:r w:rsidRPr="00A448B6">
        <w:rPr>
          <w:rStyle w:val="FontStyle72"/>
          <w:sz w:val="24"/>
          <w:szCs w:val="24"/>
        </w:rPr>
        <w:t xml:space="preserve">% от </w:t>
      </w:r>
      <w:r w:rsidRPr="00A448B6">
        <w:rPr>
          <w:rStyle w:val="FontStyle72"/>
          <w:b/>
          <w:sz w:val="24"/>
          <w:szCs w:val="24"/>
          <w:u w:val="single"/>
        </w:rPr>
        <w:t>стойността на договора</w:t>
      </w:r>
      <w:r w:rsidRPr="00A448B6">
        <w:rPr>
          <w:rStyle w:val="FontStyle72"/>
          <w:sz w:val="24"/>
          <w:szCs w:val="24"/>
        </w:rPr>
        <w:t>, без ДДС, която да обе</w:t>
      </w:r>
      <w:r w:rsidRPr="00A448B6">
        <w:rPr>
          <w:rStyle w:val="FontStyle72"/>
          <w:sz w:val="24"/>
          <w:szCs w:val="24"/>
        </w:rPr>
        <w:t>з</w:t>
      </w:r>
      <w:r w:rsidRPr="00A448B6">
        <w:rPr>
          <w:rStyle w:val="FontStyle72"/>
          <w:sz w:val="24"/>
          <w:szCs w:val="24"/>
        </w:rPr>
        <w:t>печи</w:t>
      </w:r>
      <w:r w:rsidR="0075422C">
        <w:rPr>
          <w:rStyle w:val="FontStyle72"/>
          <w:sz w:val="24"/>
          <w:szCs w:val="24"/>
        </w:rPr>
        <w:t xml:space="preserve"> </w:t>
      </w:r>
      <w:r w:rsidRPr="00A448B6">
        <w:rPr>
          <w:rStyle w:val="FontStyle72"/>
          <w:sz w:val="24"/>
          <w:szCs w:val="24"/>
        </w:rPr>
        <w:t>неговото изпълнение.</w:t>
      </w:r>
    </w:p>
    <w:p w:rsidR="00AF7812" w:rsidRPr="00A448B6" w:rsidRDefault="00AF7812" w:rsidP="00AF7812">
      <w:pPr>
        <w:pStyle w:val="Style41"/>
        <w:widowControl/>
        <w:tabs>
          <w:tab w:val="left" w:pos="0"/>
          <w:tab w:val="left" w:pos="418"/>
          <w:tab w:val="left" w:pos="709"/>
        </w:tabs>
        <w:ind w:firstLine="567"/>
        <w:jc w:val="left"/>
        <w:rPr>
          <w:rStyle w:val="FontStyle72"/>
          <w:sz w:val="24"/>
          <w:szCs w:val="24"/>
        </w:rPr>
      </w:pPr>
      <w:r w:rsidRPr="00A448B6">
        <w:rPr>
          <w:rStyle w:val="FontStyle62"/>
          <w:sz w:val="24"/>
          <w:szCs w:val="24"/>
        </w:rPr>
        <w:t>2.</w:t>
      </w:r>
      <w:r w:rsidRPr="00A448B6">
        <w:rPr>
          <w:rStyle w:val="FontStyle62"/>
          <w:sz w:val="24"/>
          <w:szCs w:val="24"/>
        </w:rPr>
        <w:tab/>
      </w:r>
      <w:r w:rsidRPr="00A448B6">
        <w:rPr>
          <w:rStyle w:val="FontStyle72"/>
          <w:sz w:val="24"/>
          <w:szCs w:val="24"/>
        </w:rPr>
        <w:t>Гаранцията за изпълнение се предоставя в една от следните форми:</w:t>
      </w:r>
    </w:p>
    <w:p w:rsidR="00AF7812" w:rsidRPr="00A448B6" w:rsidRDefault="00AF7812" w:rsidP="007078E2">
      <w:pPr>
        <w:pStyle w:val="Style41"/>
        <w:widowControl/>
        <w:numPr>
          <w:ilvl w:val="0"/>
          <w:numId w:val="29"/>
        </w:numPr>
        <w:tabs>
          <w:tab w:val="left" w:pos="0"/>
          <w:tab w:val="left" w:pos="130"/>
        </w:tabs>
        <w:ind w:left="360" w:hanging="360"/>
        <w:jc w:val="left"/>
        <w:rPr>
          <w:rStyle w:val="FontStyle72"/>
          <w:sz w:val="24"/>
          <w:szCs w:val="24"/>
        </w:rPr>
      </w:pPr>
      <w:r w:rsidRPr="00A448B6">
        <w:rPr>
          <w:rStyle w:val="FontStyle72"/>
          <w:sz w:val="24"/>
          <w:szCs w:val="24"/>
        </w:rPr>
        <w:t>депозит на парична сума по сметка на възложителя;</w:t>
      </w:r>
    </w:p>
    <w:p w:rsidR="00AF7812" w:rsidRPr="00A448B6" w:rsidRDefault="00AF7812" w:rsidP="007078E2">
      <w:pPr>
        <w:pStyle w:val="Style41"/>
        <w:widowControl/>
        <w:numPr>
          <w:ilvl w:val="0"/>
          <w:numId w:val="29"/>
        </w:numPr>
        <w:tabs>
          <w:tab w:val="left" w:pos="0"/>
          <w:tab w:val="left" w:pos="130"/>
        </w:tabs>
        <w:ind w:left="360" w:hanging="360"/>
        <w:jc w:val="left"/>
        <w:rPr>
          <w:rStyle w:val="FontStyle72"/>
          <w:sz w:val="24"/>
          <w:szCs w:val="24"/>
        </w:rPr>
      </w:pPr>
      <w:r w:rsidRPr="00A448B6">
        <w:rPr>
          <w:rStyle w:val="FontStyle72"/>
          <w:sz w:val="24"/>
          <w:szCs w:val="24"/>
        </w:rPr>
        <w:t>банкова гаранция в полза на възложителя;</w:t>
      </w:r>
    </w:p>
    <w:p w:rsidR="00AF7812" w:rsidRPr="00A448B6" w:rsidRDefault="00AF7812" w:rsidP="00AF7812">
      <w:pPr>
        <w:pStyle w:val="Style14"/>
        <w:widowControl/>
        <w:tabs>
          <w:tab w:val="left" w:pos="0"/>
        </w:tabs>
        <w:spacing w:before="58"/>
        <w:ind w:firstLine="567"/>
        <w:rPr>
          <w:rStyle w:val="FontStyle72"/>
          <w:sz w:val="24"/>
          <w:szCs w:val="24"/>
        </w:rPr>
      </w:pPr>
      <w:r w:rsidRPr="00A448B6">
        <w:rPr>
          <w:rStyle w:val="FontStyle72"/>
          <w:sz w:val="24"/>
          <w:szCs w:val="24"/>
        </w:rPr>
        <w:t>-застраховка, която обезпечава изпълнението чрез покритие на отговорността на изпъ</w:t>
      </w:r>
      <w:r w:rsidRPr="00A448B6">
        <w:rPr>
          <w:rStyle w:val="FontStyle72"/>
          <w:sz w:val="24"/>
          <w:szCs w:val="24"/>
        </w:rPr>
        <w:t>л</w:t>
      </w:r>
      <w:r w:rsidRPr="00A448B6">
        <w:rPr>
          <w:rStyle w:val="FontStyle72"/>
          <w:sz w:val="24"/>
          <w:szCs w:val="24"/>
        </w:rPr>
        <w:t>нителя.</w:t>
      </w:r>
    </w:p>
    <w:p w:rsidR="00AF7812" w:rsidRPr="00A448B6" w:rsidRDefault="00AF7812" w:rsidP="00AF7812">
      <w:pPr>
        <w:pStyle w:val="Style43"/>
        <w:widowControl/>
        <w:ind w:firstLine="567"/>
        <w:rPr>
          <w:rStyle w:val="FontStyle72"/>
          <w:sz w:val="24"/>
          <w:szCs w:val="24"/>
        </w:rPr>
      </w:pPr>
      <w:r w:rsidRPr="00A448B6">
        <w:rPr>
          <w:rStyle w:val="FontStyle72"/>
          <w:sz w:val="24"/>
          <w:szCs w:val="24"/>
        </w:rPr>
        <w:t>Гаранцията за изпълнение под формата на „парична сума'' или „банкова гаранция" м</w:t>
      </w:r>
      <w:r w:rsidRPr="00A448B6">
        <w:rPr>
          <w:rStyle w:val="FontStyle72"/>
          <w:sz w:val="24"/>
          <w:szCs w:val="24"/>
        </w:rPr>
        <w:t>о</w:t>
      </w:r>
      <w:r w:rsidRPr="00A448B6">
        <w:rPr>
          <w:rStyle w:val="FontStyle72"/>
          <w:sz w:val="24"/>
          <w:szCs w:val="24"/>
        </w:rPr>
        <w:t>же да се предостави от името на изпълнителя за сметка на трето лице - гарант.</w:t>
      </w:r>
    </w:p>
    <w:p w:rsidR="00AF7812" w:rsidRPr="00A448B6" w:rsidRDefault="00AF7812" w:rsidP="00AF7812">
      <w:pPr>
        <w:pStyle w:val="Style43"/>
        <w:widowControl/>
        <w:ind w:firstLine="567"/>
        <w:rPr>
          <w:rStyle w:val="FontStyle72"/>
          <w:sz w:val="24"/>
          <w:szCs w:val="24"/>
        </w:rPr>
      </w:pPr>
      <w:r w:rsidRPr="00A448B6">
        <w:rPr>
          <w:rStyle w:val="FontStyle72"/>
          <w:sz w:val="24"/>
          <w:szCs w:val="24"/>
        </w:rPr>
        <w:t>Участникът, определен за изпълнител, избира сам формата на гаранцията, която да обезпечи изпълнението на договора.</w:t>
      </w:r>
    </w:p>
    <w:p w:rsidR="00AF7812" w:rsidRPr="00A448B6" w:rsidRDefault="00AF7812" w:rsidP="00AF7812">
      <w:pPr>
        <w:pStyle w:val="Style43"/>
        <w:widowControl/>
        <w:ind w:firstLine="567"/>
        <w:rPr>
          <w:rStyle w:val="FontStyle72"/>
          <w:sz w:val="24"/>
          <w:szCs w:val="24"/>
        </w:rPr>
      </w:pPr>
      <w:r w:rsidRPr="00A448B6">
        <w:rPr>
          <w:rStyle w:val="FontStyle72"/>
          <w:sz w:val="24"/>
          <w:szCs w:val="24"/>
        </w:rPr>
        <w:t>Когато избраният изпълнител е обединение, което не е юридическо лице, всеки от съ</w:t>
      </w:r>
      <w:r w:rsidRPr="00A448B6">
        <w:rPr>
          <w:rStyle w:val="FontStyle72"/>
          <w:sz w:val="24"/>
          <w:szCs w:val="24"/>
        </w:rPr>
        <w:t>д</w:t>
      </w:r>
      <w:r w:rsidRPr="00A448B6">
        <w:rPr>
          <w:rStyle w:val="FontStyle72"/>
          <w:sz w:val="24"/>
          <w:szCs w:val="24"/>
        </w:rPr>
        <w:t>ружниците в него може да е наредител по банковата гаранция, съответно вносител на сумата по гаранцията или титуляр на застраховката.</w:t>
      </w:r>
    </w:p>
    <w:p w:rsidR="00AF7812" w:rsidRPr="00A448B6" w:rsidRDefault="00AF7812" w:rsidP="00AF7812">
      <w:pPr>
        <w:pStyle w:val="Style43"/>
        <w:widowControl/>
        <w:ind w:firstLine="567"/>
        <w:rPr>
          <w:rStyle w:val="FontStyle72"/>
          <w:sz w:val="24"/>
          <w:szCs w:val="24"/>
        </w:rPr>
      </w:pPr>
      <w:r w:rsidRPr="00A448B6">
        <w:rPr>
          <w:rStyle w:val="FontStyle72"/>
          <w:sz w:val="24"/>
          <w:szCs w:val="24"/>
        </w:rPr>
        <w:t>Условията и сроковете за задържане или освобождаване на гаранцията за изпълнение се уреждат в договора за обществена поръчка.</w:t>
      </w:r>
    </w:p>
    <w:p w:rsidR="00AF7812" w:rsidRPr="00A448B6" w:rsidRDefault="00AF7812" w:rsidP="00AF7812">
      <w:pPr>
        <w:autoSpaceDE w:val="0"/>
        <w:adjustRightInd w:val="0"/>
        <w:ind w:firstLine="567"/>
        <w:jc w:val="both"/>
        <w:rPr>
          <w:rFonts w:cs="Times New Roman"/>
        </w:rPr>
      </w:pPr>
      <w:r w:rsidRPr="00A448B6">
        <w:rPr>
          <w:rFonts w:cs="Times New Roman"/>
        </w:rPr>
        <w:t>Когато гаранцията, която да обезпечи изпълнението на договора е под формата на парична сума, същата се внасят по следната банкова сметка на възложителя:</w:t>
      </w:r>
    </w:p>
    <w:p w:rsidR="00AF7812" w:rsidRPr="00A448B6" w:rsidRDefault="00AF7812" w:rsidP="00AF7812">
      <w:pPr>
        <w:pStyle w:val="Style43"/>
        <w:widowControl/>
        <w:ind w:firstLine="567"/>
        <w:rPr>
          <w:rStyle w:val="FontStyle72"/>
          <w:b/>
          <w:sz w:val="24"/>
          <w:szCs w:val="24"/>
          <w:lang w:val="en-US"/>
        </w:rPr>
      </w:pPr>
      <w:r w:rsidRPr="00A448B6">
        <w:rPr>
          <w:rStyle w:val="FontStyle72"/>
          <w:b/>
          <w:sz w:val="24"/>
          <w:szCs w:val="24"/>
        </w:rPr>
        <w:t xml:space="preserve">IBAN: </w:t>
      </w:r>
      <w:r w:rsidRPr="00A448B6">
        <w:rPr>
          <w:rStyle w:val="FontStyle72"/>
          <w:b/>
          <w:sz w:val="24"/>
          <w:szCs w:val="24"/>
          <w:lang w:val="en-US"/>
        </w:rPr>
        <w:t>BG22CECB97903342797200</w:t>
      </w:r>
    </w:p>
    <w:p w:rsidR="00AF7812" w:rsidRPr="00A448B6" w:rsidRDefault="00AF7812" w:rsidP="00AF7812">
      <w:pPr>
        <w:pStyle w:val="Style43"/>
        <w:widowControl/>
        <w:ind w:firstLine="567"/>
        <w:rPr>
          <w:rStyle w:val="FontStyle72"/>
          <w:b/>
          <w:sz w:val="24"/>
          <w:szCs w:val="24"/>
          <w:lang w:val="en-US"/>
        </w:rPr>
      </w:pPr>
      <w:r w:rsidRPr="00A448B6">
        <w:rPr>
          <w:rStyle w:val="FontStyle72"/>
          <w:b/>
          <w:sz w:val="24"/>
          <w:szCs w:val="24"/>
        </w:rPr>
        <w:t xml:space="preserve">BIC: </w:t>
      </w:r>
      <w:r w:rsidRPr="00A448B6">
        <w:rPr>
          <w:rStyle w:val="FontStyle72"/>
          <w:b/>
          <w:bCs/>
          <w:sz w:val="24"/>
          <w:szCs w:val="24"/>
          <w:lang w:val="en-US"/>
        </w:rPr>
        <w:t>CECBBGSF</w:t>
      </w:r>
    </w:p>
    <w:p w:rsidR="00AF7812" w:rsidRPr="00A448B6" w:rsidRDefault="00AF7812" w:rsidP="00AF7812">
      <w:pPr>
        <w:pStyle w:val="Style43"/>
        <w:widowControl/>
        <w:ind w:firstLine="567"/>
        <w:rPr>
          <w:rStyle w:val="FontStyle72"/>
          <w:b/>
          <w:sz w:val="24"/>
          <w:szCs w:val="24"/>
        </w:rPr>
      </w:pPr>
      <w:r w:rsidRPr="00A448B6">
        <w:rPr>
          <w:rStyle w:val="FontStyle72"/>
          <w:b/>
          <w:sz w:val="24"/>
          <w:szCs w:val="24"/>
        </w:rPr>
        <w:t xml:space="preserve">БАНКА: </w:t>
      </w:r>
      <w:r w:rsidRPr="00A448B6">
        <w:rPr>
          <w:rStyle w:val="FontStyle72"/>
          <w:b/>
          <w:bCs/>
          <w:sz w:val="24"/>
          <w:szCs w:val="24"/>
        </w:rPr>
        <w:t>Централна Кооперативна Банка</w:t>
      </w:r>
    </w:p>
    <w:p w:rsidR="00AF7812" w:rsidRPr="00A448B6" w:rsidRDefault="00AF7812" w:rsidP="00AF7812">
      <w:pPr>
        <w:autoSpaceDE w:val="0"/>
        <w:adjustRightInd w:val="0"/>
        <w:ind w:firstLine="567"/>
        <w:jc w:val="both"/>
        <w:rPr>
          <w:rFonts w:cs="Times New Roman"/>
        </w:rPr>
      </w:pPr>
    </w:p>
    <w:p w:rsidR="00AF7812" w:rsidRPr="00A448B6" w:rsidRDefault="00AF7812" w:rsidP="00AF7812">
      <w:pPr>
        <w:autoSpaceDE w:val="0"/>
        <w:adjustRightInd w:val="0"/>
        <w:ind w:firstLine="567"/>
        <w:jc w:val="both"/>
        <w:rPr>
          <w:rFonts w:cs="Times New Roman"/>
          <w:b/>
        </w:rPr>
      </w:pPr>
      <w:r w:rsidRPr="00A448B6">
        <w:rPr>
          <w:rFonts w:cs="Times New Roman"/>
        </w:rPr>
        <w:t>В нареждането за плащане следва да се посочи</w:t>
      </w:r>
      <w:r w:rsidRPr="00A448B6">
        <w:rPr>
          <w:rFonts w:cs="Times New Roman"/>
          <w:b/>
          <w:bCs/>
        </w:rPr>
        <w:t xml:space="preserve"> „Гаранция по договор за изпълнение на обществ</w:t>
      </w:r>
      <w:r w:rsidR="0075422C">
        <w:rPr>
          <w:rFonts w:cs="Times New Roman"/>
          <w:b/>
          <w:bCs/>
        </w:rPr>
        <w:t>е</w:t>
      </w:r>
      <w:r w:rsidRPr="00A448B6">
        <w:rPr>
          <w:rFonts w:cs="Times New Roman"/>
          <w:b/>
          <w:bCs/>
        </w:rPr>
        <w:t>на поръчка №....в РОП към АОП“</w:t>
      </w:r>
    </w:p>
    <w:p w:rsidR="00AF7812" w:rsidRPr="00A448B6" w:rsidRDefault="00AF7812" w:rsidP="00AF7812">
      <w:pPr>
        <w:autoSpaceDE w:val="0"/>
        <w:adjustRightInd w:val="0"/>
        <w:ind w:firstLine="567"/>
        <w:jc w:val="both"/>
        <w:rPr>
          <w:rFonts w:cs="Times New Roman"/>
        </w:rPr>
      </w:pPr>
      <w:r w:rsidRPr="00A448B6">
        <w:rPr>
          <w:rFonts w:cs="Times New Roman"/>
        </w:rPr>
        <w:t xml:space="preserve">Когато гаранцията, която да обезпечи изпълнението на договора се представя като банкова гаранция, тя трябва да е безусловна, неотменима, в полза на възложителя и </w:t>
      </w:r>
      <w:r w:rsidRPr="00A448B6">
        <w:rPr>
          <w:rFonts w:cs="Times New Roman"/>
          <w:b/>
          <w:bCs/>
        </w:rPr>
        <w:t xml:space="preserve">със срок на валидност - </w:t>
      </w:r>
      <w:r w:rsidRPr="00A448B6">
        <w:rPr>
          <w:rFonts w:cs="Times New Roman"/>
          <w:color w:val="000000"/>
        </w:rPr>
        <w:t>за целия срок на действие на договора плюс 30 (тридесет) дни след прекратяването/окончателното му изпълнение</w:t>
      </w:r>
      <w:r w:rsidRPr="00A448B6">
        <w:rPr>
          <w:rFonts w:cs="Times New Roman"/>
        </w:rPr>
        <w:t xml:space="preserve">. </w:t>
      </w:r>
    </w:p>
    <w:p w:rsidR="00AF7812" w:rsidRPr="00A448B6" w:rsidRDefault="00AF7812" w:rsidP="00AF7812">
      <w:pPr>
        <w:autoSpaceDE w:val="0"/>
        <w:adjustRightInd w:val="0"/>
        <w:ind w:firstLine="567"/>
        <w:jc w:val="both"/>
        <w:rPr>
          <w:rFonts w:cs="Times New Roman"/>
        </w:rPr>
      </w:pPr>
      <w:r w:rsidRPr="00A448B6">
        <w:rPr>
          <w:rFonts w:cs="Times New Roman"/>
        </w:rPr>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AF7812" w:rsidRPr="00A448B6" w:rsidRDefault="00AF7812" w:rsidP="00AF7812">
      <w:pPr>
        <w:autoSpaceDE w:val="0"/>
        <w:adjustRightInd w:val="0"/>
        <w:ind w:firstLine="567"/>
        <w:jc w:val="both"/>
        <w:rPr>
          <w:rFonts w:cs="Times New Roman"/>
        </w:rPr>
      </w:pPr>
      <w:r w:rsidRPr="00A448B6">
        <w:rPr>
          <w:rFonts w:cs="Times New Roman"/>
        </w:rPr>
        <w:t>Когато гаранцията, която да обезпечи изпълнението на договора се представя под формата на застраховка, която обезпечава изпълнението чрез покритие на отговорността на изпълнителя, съответно вземан</w:t>
      </w:r>
      <w:r w:rsidR="0043211C">
        <w:rPr>
          <w:rFonts w:cs="Times New Roman"/>
        </w:rPr>
        <w:t>ето на възложителя в размер на 5</w:t>
      </w:r>
      <w:r w:rsidRPr="00A448B6">
        <w:rPr>
          <w:rFonts w:cs="Times New Roman"/>
        </w:rPr>
        <w:t xml:space="preserve"> % от общата стойност на договора за срока на неговото действие плюс</w:t>
      </w:r>
      <w:r w:rsidR="0043211C">
        <w:rPr>
          <w:rFonts w:cs="Times New Roman"/>
        </w:rPr>
        <w:t xml:space="preserve"> </w:t>
      </w:r>
      <w:r w:rsidRPr="00A448B6">
        <w:rPr>
          <w:rFonts w:cs="Times New Roman"/>
        </w:rPr>
        <w:t xml:space="preserve">30 календарни дни </w:t>
      </w:r>
      <w:r w:rsidRPr="00A448B6">
        <w:rPr>
          <w:rFonts w:cs="Times New Roman"/>
          <w:color w:val="000000"/>
        </w:rPr>
        <w:t>след прекратяването/окончателното му изпълнение</w:t>
      </w:r>
      <w:r w:rsidRPr="00A448B6">
        <w:rPr>
          <w:rFonts w:cs="Times New Roman"/>
        </w:rPr>
        <w:t xml:space="preserve">– застрахователния договор се сключва от изпълнителя в полза на възложителя (трето ползващо се лице).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w:t>
      </w:r>
      <w:r w:rsidR="0043211C">
        <w:rPr>
          <w:rFonts w:cs="Times New Roman"/>
        </w:rPr>
        <w:t xml:space="preserve">5 </w:t>
      </w:r>
      <w:r w:rsidRPr="00A448B6">
        <w:rPr>
          <w:rFonts w:cs="Times New Roman"/>
        </w:rPr>
        <w:t>% от общата стойност на договора за срока на неговото действие и 30 календарни дни след изтичането му, така, че размерът на получената от възложителя гаранция да не бъде по-малък от определения в настоящата процедура.</w:t>
      </w:r>
    </w:p>
    <w:p w:rsidR="00AF7812" w:rsidRPr="00A448B6" w:rsidRDefault="00AF7812" w:rsidP="00AF7812">
      <w:pPr>
        <w:autoSpaceDE w:val="0"/>
        <w:adjustRightInd w:val="0"/>
        <w:ind w:firstLine="567"/>
        <w:jc w:val="both"/>
        <w:rPr>
          <w:rFonts w:cs="Times New Roman"/>
        </w:rPr>
      </w:pPr>
      <w:r w:rsidRPr="00A448B6">
        <w:rPr>
          <w:rFonts w:cs="Times New Roman"/>
        </w:rPr>
        <w:t xml:space="preserve">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w:t>
      </w:r>
      <w:r w:rsidRPr="00A448B6">
        <w:rPr>
          <w:rFonts w:cs="Times New Roman"/>
        </w:rPr>
        <w:lastRenderedPageBreak/>
        <w:t>изпълнителят е бил рестриктиран да ги използва.</w:t>
      </w:r>
    </w:p>
    <w:p w:rsidR="00AF7812" w:rsidRPr="00A448B6" w:rsidRDefault="00AF7812" w:rsidP="00AF7812">
      <w:pPr>
        <w:autoSpaceDE w:val="0"/>
        <w:adjustRightInd w:val="0"/>
        <w:ind w:firstLine="567"/>
        <w:jc w:val="both"/>
        <w:rPr>
          <w:rStyle w:val="FontStyle72"/>
          <w:sz w:val="24"/>
          <w:szCs w:val="24"/>
        </w:rPr>
      </w:pPr>
      <w:r w:rsidRPr="00A448B6">
        <w:rPr>
          <w:rFonts w:cs="Times New Roman"/>
        </w:rPr>
        <w:t>Документът, удостоверяващ предоставянето на гаранцията се представя в оригинал. При представяне на гаранция под формата на застраховка, изпълнителят е длъжен да предостави оригинала на застрахователната полица или друг приет от възложителя за подходящ документ при сключване на договора за обществена поръчка.</w:t>
      </w:r>
    </w:p>
    <w:p w:rsidR="00AF7812" w:rsidRPr="00610421" w:rsidRDefault="00AF7812" w:rsidP="00610421">
      <w:pPr>
        <w:pStyle w:val="Style14"/>
        <w:widowControl/>
        <w:ind w:firstLine="567"/>
        <w:jc w:val="center"/>
        <w:rPr>
          <w:rStyle w:val="FontStyle72"/>
          <w:b/>
          <w:sz w:val="24"/>
          <w:szCs w:val="24"/>
        </w:rPr>
      </w:pPr>
    </w:p>
    <w:p w:rsidR="00610421" w:rsidRPr="00610421" w:rsidRDefault="00610421" w:rsidP="00610421">
      <w:pPr>
        <w:ind w:firstLine="567"/>
        <w:jc w:val="center"/>
        <w:rPr>
          <w:rFonts w:cs="Times New Roman"/>
          <w:b/>
        </w:rPr>
      </w:pPr>
      <w:r w:rsidRPr="00610421">
        <w:rPr>
          <w:rFonts w:cs="Times New Roman"/>
          <w:b/>
        </w:rPr>
        <w:t>УКАЗАНИЯ ЗА ПОДГОТОВКА НА ОФЕРТАТА</w:t>
      </w:r>
    </w:p>
    <w:p w:rsidR="00AF7812" w:rsidRPr="00A448B6" w:rsidRDefault="00AF7812" w:rsidP="00AF7812">
      <w:pPr>
        <w:ind w:firstLine="567"/>
        <w:jc w:val="both"/>
        <w:rPr>
          <w:rFonts w:cs="Times New Roman"/>
          <w:b/>
        </w:rPr>
      </w:pPr>
      <w:r w:rsidRPr="00A448B6">
        <w:rPr>
          <w:rFonts w:cs="Times New Roman"/>
        </w:rPr>
        <w:t>1. Участниците в настоящата обществена поръчка трябва да подготвят своята оферта в съответствие с изискванията, посочени в Закона за обществените поръчки и Правилника за прилагането му (ППЗОП),както и в съответствие с изискванията на Възложителя, посочени в настоящата документация.</w:t>
      </w:r>
    </w:p>
    <w:p w:rsidR="00AF7812" w:rsidRPr="00A448B6" w:rsidRDefault="00AF7812" w:rsidP="00AF7812">
      <w:pPr>
        <w:ind w:firstLine="567"/>
        <w:jc w:val="both"/>
        <w:rPr>
          <w:rFonts w:cs="Times New Roman"/>
        </w:rPr>
      </w:pPr>
      <w:r w:rsidRPr="00A448B6">
        <w:rPr>
          <w:rFonts w:cs="Times New Roman"/>
        </w:rPr>
        <w:t>2. Всеки участник има право да представи само една оферта.</w:t>
      </w:r>
    </w:p>
    <w:p w:rsidR="00AF7812" w:rsidRPr="00A448B6" w:rsidRDefault="00AF7812" w:rsidP="00AF7812">
      <w:pPr>
        <w:ind w:firstLine="567"/>
        <w:jc w:val="both"/>
        <w:rPr>
          <w:rFonts w:cs="Times New Roman"/>
        </w:rPr>
      </w:pPr>
      <w:r w:rsidRPr="00A448B6">
        <w:rPr>
          <w:rFonts w:cs="Times New Roman"/>
        </w:rPr>
        <w:t>3. Лице, което участва в обединение или е дало съгласие да бъде подизпълнител на друг участник, не може да подава самостоятелно оферта.</w:t>
      </w:r>
    </w:p>
    <w:p w:rsidR="00AF7812" w:rsidRPr="00A448B6" w:rsidRDefault="00AF7812" w:rsidP="00AF7812">
      <w:pPr>
        <w:pStyle w:val="Style41"/>
        <w:widowControl/>
        <w:tabs>
          <w:tab w:val="left" w:pos="425"/>
        </w:tabs>
        <w:ind w:firstLine="567"/>
        <w:rPr>
          <w:rStyle w:val="FontStyle72"/>
          <w:sz w:val="24"/>
          <w:szCs w:val="24"/>
          <w:lang w:val="en-US"/>
        </w:rPr>
      </w:pPr>
      <w:r w:rsidRPr="00A448B6">
        <w:t xml:space="preserve">4. </w:t>
      </w:r>
      <w:r w:rsidRPr="00A448B6">
        <w:rPr>
          <w:rStyle w:val="FontStyle72"/>
          <w:sz w:val="24"/>
          <w:szCs w:val="24"/>
        </w:rPr>
        <w:t>В процедурата за възлагане на обществена поръчка едно физическо или юридическо лице може да участва само в едно обединение.</w:t>
      </w:r>
    </w:p>
    <w:p w:rsidR="00AF7812" w:rsidRPr="00A448B6" w:rsidRDefault="00AF7812" w:rsidP="00AF7812">
      <w:pPr>
        <w:pStyle w:val="af9"/>
        <w:ind w:firstLine="567"/>
        <w:jc w:val="both"/>
        <w:rPr>
          <w:sz w:val="24"/>
          <w:szCs w:val="24"/>
        </w:rPr>
      </w:pPr>
      <w:r w:rsidRPr="00A448B6">
        <w:rPr>
          <w:rStyle w:val="FontStyle72"/>
          <w:sz w:val="24"/>
          <w:szCs w:val="24"/>
        </w:rPr>
        <w:t>5. Свързани лица не могат да бъдат самостоятелни участници в една и съща</w:t>
      </w:r>
      <w:r w:rsidR="003105CF">
        <w:rPr>
          <w:rStyle w:val="FontStyle72"/>
          <w:sz w:val="24"/>
          <w:szCs w:val="24"/>
        </w:rPr>
        <w:t xml:space="preserve"> </w:t>
      </w:r>
      <w:r w:rsidRPr="00A448B6">
        <w:rPr>
          <w:rStyle w:val="FontStyle72"/>
          <w:sz w:val="24"/>
          <w:szCs w:val="24"/>
        </w:rPr>
        <w:t>процедура.</w:t>
      </w:r>
    </w:p>
    <w:p w:rsidR="00AF7812" w:rsidRPr="00A448B6" w:rsidRDefault="00AF7812" w:rsidP="00AF7812">
      <w:pPr>
        <w:ind w:firstLine="567"/>
        <w:jc w:val="both"/>
        <w:rPr>
          <w:rFonts w:cs="Times New Roman"/>
        </w:rPr>
      </w:pPr>
      <w:r w:rsidRPr="00A448B6">
        <w:rPr>
          <w:rFonts w:cs="Times New Roman"/>
        </w:rPr>
        <w:t>6. Офертата и всички документи, приложени към нея се предоставят на български език. Когато е представен документ на чужд език, той се придружава от превод на български език.</w:t>
      </w:r>
    </w:p>
    <w:p w:rsidR="00AF7812" w:rsidRPr="00A448B6" w:rsidRDefault="00AF7812" w:rsidP="00AF7812">
      <w:pPr>
        <w:ind w:firstLine="567"/>
        <w:jc w:val="both"/>
        <w:rPr>
          <w:rFonts w:cs="Times New Roman"/>
        </w:rPr>
      </w:pPr>
      <w:r w:rsidRPr="00A448B6">
        <w:rPr>
          <w:rFonts w:cs="Times New Roman"/>
        </w:rPr>
        <w:t>7. 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w:t>
      </w:r>
      <w:r w:rsidRPr="00A448B6">
        <w:rPr>
          <w:rFonts w:cs="Times New Roman"/>
          <w:lang w:val="ru-RU"/>
        </w:rPr>
        <w:t>, подпис на лицето и печат</w:t>
      </w:r>
      <w:r w:rsidR="003105CF">
        <w:rPr>
          <w:rFonts w:cs="Times New Roman"/>
          <w:lang w:val="ru-RU"/>
        </w:rPr>
        <w:t xml:space="preserve"> </w:t>
      </w:r>
      <w:r w:rsidRPr="00A448B6">
        <w:rPr>
          <w:rFonts w:cs="Times New Roman"/>
        </w:rPr>
        <w:t>(ако има печат)</w:t>
      </w:r>
      <w:r w:rsidRPr="00A448B6">
        <w:rPr>
          <w:rFonts w:cs="Times New Roman"/>
          <w:lang w:val="ru-RU"/>
        </w:rPr>
        <w:t>.</w:t>
      </w:r>
    </w:p>
    <w:p w:rsidR="00AF7812" w:rsidRPr="00A448B6" w:rsidRDefault="00AF7812" w:rsidP="00AF7812">
      <w:pPr>
        <w:ind w:firstLine="567"/>
        <w:jc w:val="both"/>
        <w:rPr>
          <w:rFonts w:cs="Times New Roman"/>
        </w:rPr>
      </w:pPr>
      <w:r w:rsidRPr="00A448B6">
        <w:rPr>
          <w:rFonts w:cs="Times New Roman"/>
        </w:rPr>
        <w:t>8. Офертата и всички документи и предложения, приложени към нея трябва да бъдат подписани от законния представител на участника съгласно търговската му регистрация или от надлежно упълномощено/и лице или лица с изрично пълномощно в оригинал или нотариално заверено копие, което се представя към офертата.</w:t>
      </w:r>
    </w:p>
    <w:p w:rsidR="00AF7812" w:rsidRPr="00A448B6" w:rsidRDefault="00AF7812" w:rsidP="00AF7812">
      <w:pPr>
        <w:ind w:firstLine="567"/>
        <w:jc w:val="both"/>
        <w:rPr>
          <w:rFonts w:cs="Times New Roman"/>
        </w:rPr>
      </w:pPr>
      <w:r w:rsidRPr="00A448B6">
        <w:rPr>
          <w:rFonts w:cs="Times New Roman"/>
        </w:rPr>
        <w:t>9. До изтичането на срока за подаване на офертите всеки участник може да промени, да допълни или да оттегли офертата си.</w:t>
      </w:r>
    </w:p>
    <w:p w:rsidR="00AF7812" w:rsidRPr="00A448B6" w:rsidRDefault="00AF7812" w:rsidP="00AF7812">
      <w:pPr>
        <w:pStyle w:val="Style41"/>
        <w:widowControl/>
        <w:tabs>
          <w:tab w:val="left" w:pos="511"/>
          <w:tab w:val="left" w:pos="851"/>
          <w:tab w:val="left" w:pos="993"/>
        </w:tabs>
        <w:ind w:firstLine="567"/>
        <w:rPr>
          <w:rStyle w:val="FontStyle62"/>
          <w:sz w:val="24"/>
          <w:szCs w:val="24"/>
        </w:rPr>
      </w:pPr>
      <w:r w:rsidRPr="00A448B6">
        <w:rPr>
          <w:rStyle w:val="FontStyle62"/>
          <w:sz w:val="24"/>
          <w:szCs w:val="24"/>
        </w:rPr>
        <w:t>10.</w:t>
      </w:r>
      <w:r w:rsidRPr="00A448B6">
        <w:rPr>
          <w:rStyle w:val="FontStyle72"/>
          <w:sz w:val="24"/>
          <w:szCs w:val="24"/>
        </w:rPr>
        <w:t>Всички разходи по подготовката и подаването на оферти са за сметка на участниц</w:t>
      </w:r>
      <w:r w:rsidRPr="00A448B6">
        <w:rPr>
          <w:rStyle w:val="FontStyle72"/>
          <w:sz w:val="24"/>
          <w:szCs w:val="24"/>
        </w:rPr>
        <w:t>и</w:t>
      </w:r>
      <w:r w:rsidRPr="00A448B6">
        <w:rPr>
          <w:rStyle w:val="FontStyle72"/>
          <w:sz w:val="24"/>
          <w:szCs w:val="24"/>
        </w:rPr>
        <w:t>те в процедурата.</w:t>
      </w:r>
    </w:p>
    <w:p w:rsidR="00AF7812" w:rsidRPr="00A448B6" w:rsidRDefault="00AF7812" w:rsidP="00AF7812">
      <w:pPr>
        <w:pStyle w:val="Style41"/>
        <w:widowControl/>
        <w:tabs>
          <w:tab w:val="left" w:pos="0"/>
        </w:tabs>
        <w:ind w:firstLine="567"/>
        <w:rPr>
          <w:rStyle w:val="FontStyle72"/>
          <w:b/>
          <w:bCs/>
          <w:sz w:val="24"/>
          <w:szCs w:val="24"/>
        </w:rPr>
      </w:pPr>
      <w:r w:rsidRPr="00A448B6">
        <w:rPr>
          <w:rStyle w:val="FontStyle72"/>
          <w:sz w:val="24"/>
          <w:szCs w:val="24"/>
        </w:rPr>
        <w:t>11. Възложителят предоставя неограничен, пълен, безплатен и пряк достъп до докуме</w:t>
      </w:r>
      <w:r w:rsidRPr="00A448B6">
        <w:rPr>
          <w:rStyle w:val="FontStyle72"/>
          <w:sz w:val="24"/>
          <w:szCs w:val="24"/>
        </w:rPr>
        <w:t>н</w:t>
      </w:r>
      <w:r w:rsidRPr="00A448B6">
        <w:rPr>
          <w:rStyle w:val="FontStyle72"/>
          <w:sz w:val="24"/>
          <w:szCs w:val="24"/>
        </w:rPr>
        <w:t>тацията за обществената поръчка на официалната интернет страница на община Садово, се</w:t>
      </w:r>
      <w:r w:rsidRPr="00A448B6">
        <w:rPr>
          <w:rStyle w:val="FontStyle72"/>
          <w:sz w:val="24"/>
          <w:szCs w:val="24"/>
        </w:rPr>
        <w:t>к</w:t>
      </w:r>
      <w:r w:rsidRPr="00A448B6">
        <w:rPr>
          <w:rStyle w:val="FontStyle72"/>
          <w:sz w:val="24"/>
          <w:szCs w:val="24"/>
        </w:rPr>
        <w:t>ция - „Профил на купувача".</w:t>
      </w:r>
    </w:p>
    <w:p w:rsidR="00AF7812" w:rsidRPr="00A448B6" w:rsidRDefault="00AF7812" w:rsidP="00AF7812">
      <w:pPr>
        <w:jc w:val="both"/>
        <w:rPr>
          <w:rFonts w:cs="Times New Roman"/>
          <w:highlight w:val="yellow"/>
        </w:rPr>
      </w:pPr>
    </w:p>
    <w:p w:rsidR="00AF7812" w:rsidRPr="00610421" w:rsidRDefault="00610421" w:rsidP="00610421">
      <w:pPr>
        <w:jc w:val="center"/>
        <w:rPr>
          <w:rFonts w:cs="Times New Roman"/>
          <w:b/>
        </w:rPr>
      </w:pPr>
      <w:r w:rsidRPr="00610421">
        <w:rPr>
          <w:rFonts w:cs="Times New Roman"/>
          <w:b/>
        </w:rPr>
        <w:t>СЪДЪРЖАНИЕ НА ОФЕРТАТА</w:t>
      </w:r>
    </w:p>
    <w:p w:rsidR="00AF7812" w:rsidRPr="00A448B6" w:rsidRDefault="00AF7812" w:rsidP="00AF7812">
      <w:pPr>
        <w:ind w:firstLine="567"/>
        <w:jc w:val="both"/>
        <w:rPr>
          <w:rFonts w:cs="Times New Roman"/>
          <w:b/>
        </w:rPr>
      </w:pPr>
      <w:r w:rsidRPr="00A448B6">
        <w:rPr>
          <w:rFonts w:cs="Times New Roman"/>
          <w:b/>
        </w:rPr>
        <w:t>Съдържание на опаковката:</w:t>
      </w:r>
    </w:p>
    <w:p w:rsidR="00AF7812" w:rsidRPr="00A448B6" w:rsidRDefault="00AF7812" w:rsidP="00AF7812">
      <w:pPr>
        <w:autoSpaceDE w:val="0"/>
        <w:adjustRightInd w:val="0"/>
        <w:ind w:firstLine="567"/>
        <w:jc w:val="both"/>
        <w:rPr>
          <w:rFonts w:cs="Times New Roman"/>
        </w:rPr>
      </w:pPr>
      <w:r w:rsidRPr="00A448B6">
        <w:rPr>
          <w:rFonts w:cs="Times New Roman"/>
        </w:rPr>
        <w:t>Препоръчително е участникът да подреди документите и информацията в офертата, които са извън  плика с надпис "Предлагани ценови параметри" в папка и като първи по ред  документ да приложи  „Опис на представените документи”, като следващите го документи и информация се подреждат в последователност според посочването им в описа.</w:t>
      </w:r>
    </w:p>
    <w:p w:rsidR="00AF7812" w:rsidRPr="00A448B6" w:rsidRDefault="00AF7812" w:rsidP="00AF7812">
      <w:pPr>
        <w:ind w:firstLine="567"/>
        <w:jc w:val="both"/>
        <w:rPr>
          <w:rFonts w:cs="Times New Roman"/>
        </w:rPr>
      </w:pPr>
      <w:r w:rsidRPr="00A448B6">
        <w:rPr>
          <w:rFonts w:cs="Times New Roman"/>
          <w:b/>
        </w:rPr>
        <w:t>1.Опис на представените документи</w:t>
      </w:r>
      <w:r w:rsidRPr="00A448B6">
        <w:rPr>
          <w:rFonts w:cs="Times New Roman"/>
        </w:rPr>
        <w:t xml:space="preserve"> (в свободен текст). </w:t>
      </w:r>
    </w:p>
    <w:p w:rsidR="00AF7812" w:rsidRPr="00A448B6" w:rsidRDefault="00AF7812" w:rsidP="00AF7812">
      <w:pPr>
        <w:ind w:left="567"/>
        <w:jc w:val="both"/>
        <w:rPr>
          <w:rFonts w:cs="Times New Roman"/>
          <w:b/>
        </w:rPr>
      </w:pPr>
      <w:r w:rsidRPr="00A448B6">
        <w:rPr>
          <w:rFonts w:cs="Times New Roman"/>
          <w:b/>
        </w:rPr>
        <w:t>2. Информация относно личното състояние и критериите за подбор</w:t>
      </w:r>
    </w:p>
    <w:p w:rsidR="00AF7812" w:rsidRPr="00A448B6" w:rsidRDefault="00AF7812" w:rsidP="009B011F">
      <w:pPr>
        <w:spacing w:afterLines="40"/>
        <w:ind w:firstLine="567"/>
        <w:jc w:val="both"/>
        <w:rPr>
          <w:rFonts w:cs="Times New Roman"/>
          <w:i/>
          <w:lang w:eastAsia="ar-SA"/>
        </w:rPr>
      </w:pPr>
      <w:r w:rsidRPr="00A448B6">
        <w:rPr>
          <w:rFonts w:cs="Times New Roman"/>
          <w:b/>
          <w:lang w:eastAsia="ar-SA"/>
        </w:rPr>
        <w:t>2.1.</w:t>
      </w:r>
      <w:r w:rsidRPr="00A448B6">
        <w:rPr>
          <w:rFonts w:cs="Times New Roman"/>
          <w:i/>
          <w:lang w:eastAsia="ar-SA"/>
        </w:rPr>
        <w:t>ВАЖНО: Единният европейски документ за обществени поръчки се предоставя в електронен вид по образец, утвърден с акт на Европейската комисия.</w:t>
      </w:r>
    </w:p>
    <w:p w:rsidR="00AF7812" w:rsidRPr="00A448B6" w:rsidRDefault="00AF7812" w:rsidP="009B011F">
      <w:pPr>
        <w:spacing w:afterLines="40"/>
        <w:jc w:val="both"/>
        <w:rPr>
          <w:rFonts w:cs="Times New Roman"/>
          <w:i/>
          <w:lang w:eastAsia="ar-SA"/>
        </w:rPr>
      </w:pPr>
      <w:r w:rsidRPr="00A448B6">
        <w:rPr>
          <w:rFonts w:cs="Times New Roman"/>
          <w:i/>
          <w:lang w:eastAsia="ar-SA"/>
        </w:rPr>
        <w:t xml:space="preserve">Приложения от участниците еЕЕДОП ще се счита за Приложение № 1 за целите на настоящата обществената поръчка.    </w:t>
      </w:r>
    </w:p>
    <w:p w:rsidR="00AF7812" w:rsidRPr="00A448B6" w:rsidRDefault="00AF7812" w:rsidP="009B011F">
      <w:pPr>
        <w:spacing w:afterLines="40"/>
        <w:jc w:val="both"/>
        <w:rPr>
          <w:rFonts w:cs="Times New Roman"/>
          <w:i/>
          <w:lang w:eastAsia="ar-SA"/>
        </w:rPr>
      </w:pPr>
      <w:r w:rsidRPr="00A448B6">
        <w:rPr>
          <w:rFonts w:cs="Times New Roman"/>
          <w:i/>
          <w:lang w:eastAsia="ar-SA"/>
        </w:rPr>
        <w:t xml:space="preserve">Подготовка на образец на ЕЕДОП. </w:t>
      </w:r>
    </w:p>
    <w:p w:rsidR="00AF7812" w:rsidRPr="00A448B6" w:rsidRDefault="00AF7812" w:rsidP="009B011F">
      <w:pPr>
        <w:spacing w:afterLines="40"/>
        <w:jc w:val="both"/>
        <w:rPr>
          <w:rFonts w:cs="Times New Roman"/>
          <w:i/>
          <w:lang w:eastAsia="ar-SA"/>
        </w:rPr>
      </w:pPr>
      <w:r w:rsidRPr="00A448B6">
        <w:rPr>
          <w:rFonts w:cs="Times New Roman"/>
          <w:i/>
          <w:lang w:eastAsia="ar-SA"/>
        </w:rPr>
        <w:t xml:space="preserve">Чрез използване на осигурената от ЕК безплатна услуга чрез информационната система за </w:t>
      </w:r>
      <w:r w:rsidRPr="00A448B6">
        <w:rPr>
          <w:rFonts w:cs="Times New Roman"/>
          <w:i/>
          <w:lang w:eastAsia="ar-SA"/>
        </w:rPr>
        <w:lastRenderedPageBreak/>
        <w:t xml:space="preserve">eЕЕДОП.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25" w:history="1">
        <w:r w:rsidRPr="00A448B6">
          <w:rPr>
            <w:rFonts w:cs="Times New Roman"/>
            <w:i/>
            <w:color w:val="0000FF"/>
            <w:u w:val="single"/>
            <w:lang w:eastAsia="ar-SA"/>
          </w:rPr>
          <w:t>https://ec.europa.eu/tools/espd</w:t>
        </w:r>
      </w:hyperlink>
      <w:r w:rsidRPr="00A448B6">
        <w:rPr>
          <w:rFonts w:cs="Times New Roman"/>
          <w:i/>
          <w:lang w:eastAsia="ar-SA"/>
        </w:rPr>
        <w:t xml:space="preserve">  .</w:t>
      </w:r>
    </w:p>
    <w:p w:rsidR="00AF7812" w:rsidRPr="00A448B6" w:rsidRDefault="00AF7812" w:rsidP="009B011F">
      <w:pPr>
        <w:spacing w:afterLines="40"/>
        <w:jc w:val="both"/>
        <w:rPr>
          <w:rFonts w:cs="Times New Roman"/>
          <w:i/>
          <w:lang w:eastAsia="ar-SA"/>
        </w:rPr>
      </w:pPr>
      <w:r w:rsidRPr="00A448B6">
        <w:rPr>
          <w:rFonts w:cs="Times New Roman"/>
          <w:i/>
          <w:lang w:eastAsia="ar-SA"/>
        </w:rPr>
        <w:t xml:space="preserve">При подготовката на конкретна процедура възложителят създава образец на еЕЕДОП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Генерираните файлове (espd-request) се предоставят на заинтересованите лица по електронен път с останалата документация за обществената поръчка. </w:t>
      </w:r>
    </w:p>
    <w:p w:rsidR="00AF7812" w:rsidRPr="00A448B6" w:rsidRDefault="00AF7812" w:rsidP="009B011F">
      <w:pPr>
        <w:spacing w:afterLines="40"/>
        <w:jc w:val="both"/>
        <w:rPr>
          <w:rFonts w:cs="Times New Roman"/>
          <w:i/>
          <w:lang w:eastAsia="ar-SA"/>
        </w:rPr>
      </w:pPr>
      <w:r w:rsidRPr="00A448B6">
        <w:rPr>
          <w:rFonts w:cs="Times New Roman"/>
          <w:i/>
          <w:lang w:eastAsia="ar-SA"/>
        </w:rPr>
        <w:t xml:space="preserve">Стопанският субект зарежда в системата получения XML файл, попълва необходимите данни и го изтегля (espd-response), след което ЕЕДОП следва да се подпише с електронен подпис от съответните лица. Важно! </w:t>
      </w:r>
    </w:p>
    <w:p w:rsidR="00AF7812" w:rsidRPr="00A448B6" w:rsidRDefault="00AF7812" w:rsidP="009B011F">
      <w:pPr>
        <w:spacing w:afterLines="40"/>
        <w:jc w:val="both"/>
        <w:rPr>
          <w:rFonts w:cs="Times New Roman"/>
          <w:i/>
          <w:lang w:eastAsia="ar-SA"/>
        </w:rPr>
      </w:pPr>
      <w:r w:rsidRPr="00A448B6">
        <w:rPr>
          <w:rFonts w:cs="Times New Roman"/>
          <w:i/>
          <w:lang w:eastAsia="ar-SA"/>
        </w:rPr>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rsidR="00AF7812" w:rsidRPr="00A448B6" w:rsidRDefault="00AF7812" w:rsidP="009B011F">
      <w:pPr>
        <w:spacing w:afterLines="40"/>
        <w:jc w:val="both"/>
        <w:rPr>
          <w:rFonts w:cs="Times New Roman"/>
          <w:i/>
          <w:lang w:eastAsia="ar-SA"/>
        </w:rPr>
      </w:pPr>
      <w:r w:rsidRPr="00A448B6">
        <w:rPr>
          <w:rFonts w:cs="Times New Roman"/>
          <w:i/>
          <w:lang w:eastAsia="ar-SA"/>
        </w:rPr>
        <w:t xml:space="preserve">Допълнителна информация, относно попълването и представянето на еЕЕДОП може да бъде намерена на интернет страницата на Агенция по обществените поръчки: </w:t>
      </w:r>
      <w:hyperlink r:id="rId26" w:history="1">
        <w:r w:rsidRPr="00A448B6">
          <w:rPr>
            <w:rFonts w:cs="Times New Roman"/>
            <w:i/>
            <w:color w:val="0000FF"/>
            <w:u w:val="single"/>
            <w:lang w:eastAsia="ar-SA"/>
          </w:rPr>
          <w:t>http://www.aop.bg/fckedit2/user/File/bg/practika/MU4_2018.pdf</w:t>
        </w:r>
      </w:hyperlink>
    </w:p>
    <w:p w:rsidR="00AF7812" w:rsidRPr="00A448B6" w:rsidRDefault="00AF7812" w:rsidP="009B011F">
      <w:pPr>
        <w:spacing w:afterLines="40"/>
        <w:jc w:val="both"/>
        <w:rPr>
          <w:rFonts w:cs="Times New Roman"/>
          <w:i/>
          <w:lang w:eastAsia="ar-SA"/>
        </w:rPr>
      </w:pPr>
      <w:r w:rsidRPr="00A448B6">
        <w:rPr>
          <w:rFonts w:cs="Times New Roman"/>
          <w:i/>
          <w:lang w:eastAsia="ar-SA"/>
        </w:rPr>
        <w:t xml:space="preserve">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w:t>
      </w:r>
    </w:p>
    <w:p w:rsidR="00AF7812" w:rsidRPr="00A448B6" w:rsidRDefault="00AF7812" w:rsidP="009B011F">
      <w:pPr>
        <w:spacing w:afterLines="40"/>
        <w:jc w:val="both"/>
        <w:rPr>
          <w:rFonts w:cs="Times New Roman"/>
          <w:i/>
          <w:lang w:eastAsia="ar-SA"/>
        </w:rPr>
      </w:pPr>
      <w:r w:rsidRPr="00A448B6">
        <w:rPr>
          <w:rFonts w:cs="Times New Roman"/>
          <w:i/>
          <w:lang w:eastAsia="ar-SA"/>
        </w:rP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w:t>
      </w:r>
    </w:p>
    <w:p w:rsidR="00AF7812" w:rsidRPr="00A448B6" w:rsidRDefault="00AF7812" w:rsidP="009B011F">
      <w:pPr>
        <w:spacing w:afterLines="40"/>
        <w:jc w:val="both"/>
        <w:rPr>
          <w:rFonts w:cs="Times New Roman"/>
          <w:i/>
          <w:lang w:eastAsia="ar-SA"/>
        </w:rPr>
      </w:pPr>
      <w:r w:rsidRPr="00A448B6">
        <w:rPr>
          <w:rFonts w:cs="Times New Roman"/>
          <w:i/>
          <w:lang w:eastAsia="ar-SA"/>
        </w:rPr>
        <w:t xml:space="preserve">Важно! В случаите когато ЕЕДОП е попълнен през системата за еЕЕДОП, при предоставянето му, с електронен подпис следва да бъде подписана версията в PDF формат.   </w:t>
      </w:r>
    </w:p>
    <w:p w:rsidR="00AF7812" w:rsidRPr="00A448B6" w:rsidRDefault="00AF7812" w:rsidP="00AF7812">
      <w:pPr>
        <w:tabs>
          <w:tab w:val="left" w:pos="851"/>
          <w:tab w:val="left" w:pos="1134"/>
        </w:tabs>
        <w:ind w:firstLine="567"/>
        <w:jc w:val="both"/>
        <w:rPr>
          <w:rFonts w:cs="Times New Roman"/>
        </w:rPr>
      </w:pPr>
      <w:r w:rsidRPr="00A448B6">
        <w:rPr>
          <w:rFonts w:cs="Times New Roman"/>
          <w:b/>
        </w:rPr>
        <w:t>2.2.</w:t>
      </w:r>
      <w:r w:rsidRPr="00A448B6">
        <w:rPr>
          <w:rFonts w:cs="Times New Roman"/>
        </w:rPr>
        <w:t xml:space="preserve"> Документи за доказване на предприетите мерки за надеждност, когато е приложимо. </w:t>
      </w:r>
    </w:p>
    <w:p w:rsidR="00AF7812" w:rsidRPr="00A448B6" w:rsidRDefault="00AF7812" w:rsidP="00AF7812">
      <w:pPr>
        <w:ind w:firstLine="567"/>
        <w:jc w:val="both"/>
        <w:rPr>
          <w:rFonts w:cs="Times New Roman"/>
        </w:rPr>
      </w:pPr>
      <w:r w:rsidRPr="00A448B6">
        <w:rPr>
          <w:rFonts w:cs="Times New Roman"/>
          <w:b/>
        </w:rPr>
        <w:t>2.3.</w:t>
      </w:r>
      <w:r w:rsidRPr="00A448B6">
        <w:rPr>
          <w:rFonts w:cs="Times New Roman"/>
        </w:rPr>
        <w:t xml:space="preserve"> При участници обединения, които не са юридически лица - копие от документ, от който да е видно правното основание за създаване на обединението, както и следната информация във връзка с настоящата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w:t>
      </w:r>
    </w:p>
    <w:p w:rsidR="00AF7812" w:rsidRPr="00A448B6" w:rsidRDefault="00AF7812" w:rsidP="00AF7812">
      <w:pPr>
        <w:ind w:firstLine="567"/>
        <w:jc w:val="both"/>
        <w:rPr>
          <w:rFonts w:cs="Times New Roman"/>
        </w:rPr>
      </w:pPr>
    </w:p>
    <w:p w:rsidR="00AF7812" w:rsidRPr="00A448B6" w:rsidRDefault="00AF7812" w:rsidP="00AF7812">
      <w:pPr>
        <w:ind w:firstLine="567"/>
        <w:jc w:val="both"/>
        <w:rPr>
          <w:rFonts w:cs="Times New Roman"/>
          <w:b/>
        </w:rPr>
      </w:pPr>
      <w:r w:rsidRPr="00A448B6">
        <w:rPr>
          <w:rFonts w:cs="Times New Roman"/>
          <w:b/>
        </w:rPr>
        <w:t>3.Документи по чл.39, ал.3 от ППЗОП (Оферта):</w:t>
      </w:r>
    </w:p>
    <w:p w:rsidR="00AF7812" w:rsidRPr="00A448B6" w:rsidRDefault="00AF7812" w:rsidP="00AF7812">
      <w:pPr>
        <w:ind w:firstLine="567"/>
        <w:jc w:val="both"/>
        <w:rPr>
          <w:rFonts w:cs="Times New Roman"/>
        </w:rPr>
      </w:pPr>
      <w:r w:rsidRPr="00A448B6">
        <w:rPr>
          <w:rFonts w:cs="Times New Roman"/>
          <w:b/>
        </w:rPr>
        <w:t>3.1.Техническо предложение,</w:t>
      </w:r>
      <w:r w:rsidRPr="00A448B6">
        <w:rPr>
          <w:rFonts w:cs="Times New Roman"/>
        </w:rPr>
        <w:t>съгласно чл. 39, ал. 3, т. 1 от ППЗОП – документа се изготвя по образец на възложителя (</w:t>
      </w:r>
      <w:r w:rsidRPr="00A448B6">
        <w:rPr>
          <w:rFonts w:cs="Times New Roman"/>
          <w:i/>
        </w:rPr>
        <w:t>Приложение № 3</w:t>
      </w:r>
      <w:r w:rsidRPr="00A448B6">
        <w:rPr>
          <w:rFonts w:cs="Times New Roman"/>
        </w:rPr>
        <w:t>)</w:t>
      </w:r>
      <w:r w:rsidR="00DC27BA">
        <w:rPr>
          <w:rFonts w:cs="Times New Roman"/>
        </w:rPr>
        <w:t xml:space="preserve"> </w:t>
      </w:r>
      <w:r w:rsidRPr="00A448B6">
        <w:rPr>
          <w:rFonts w:cs="Times New Roman"/>
        </w:rPr>
        <w:t xml:space="preserve">и съдържа: </w:t>
      </w:r>
    </w:p>
    <w:p w:rsidR="00AF7812" w:rsidRPr="00A448B6" w:rsidRDefault="00AF7812" w:rsidP="00AF7812">
      <w:pPr>
        <w:spacing w:line="276" w:lineRule="auto"/>
        <w:ind w:firstLine="567"/>
        <w:jc w:val="both"/>
        <w:rPr>
          <w:rFonts w:eastAsia="Calibri" w:cs="Times New Roman"/>
          <w:lang w:eastAsia="en-US"/>
        </w:rPr>
      </w:pPr>
      <w:r w:rsidRPr="00A448B6">
        <w:rPr>
          <w:rFonts w:eastAsia="Calibri" w:cs="Times New Roman"/>
          <w:lang w:eastAsia="en-US"/>
        </w:rPr>
        <w:t xml:space="preserve">- документ за упълномощаване, когато лицето, което подава офертата, не е законният представител на участника, съгласно </w:t>
      </w:r>
      <w:r w:rsidRPr="00A448B6">
        <w:rPr>
          <w:rFonts w:cs="Times New Roman"/>
        </w:rPr>
        <w:t>чл. 39, ал. 3, т. 1, буква „а“ от ППЗОП</w:t>
      </w:r>
      <w:r w:rsidRPr="00A448B6">
        <w:rPr>
          <w:rFonts w:eastAsia="Calibri" w:cs="Times New Roman"/>
          <w:lang w:eastAsia="en-US"/>
        </w:rPr>
        <w:t xml:space="preserve"> – когато е приложимо;</w:t>
      </w:r>
    </w:p>
    <w:p w:rsidR="00AF7812" w:rsidRPr="00A448B6" w:rsidRDefault="00AF7812" w:rsidP="00AF7812">
      <w:pPr>
        <w:spacing w:line="276" w:lineRule="auto"/>
        <w:ind w:firstLine="567"/>
        <w:jc w:val="both"/>
        <w:rPr>
          <w:rFonts w:eastAsia="Calibri" w:cs="Times New Roman"/>
          <w:lang w:eastAsia="en-US"/>
        </w:rPr>
      </w:pPr>
      <w:r w:rsidRPr="00A448B6">
        <w:rPr>
          <w:rFonts w:eastAsia="Calibri" w:cs="Times New Roman"/>
          <w:lang w:eastAsia="en-US"/>
        </w:rPr>
        <w:t xml:space="preserve">- предложение за изпълнение на поръчката, в съответствие с техническите спецификации и изискванията на възложителя, съгласно </w:t>
      </w:r>
      <w:r w:rsidRPr="00A448B6">
        <w:rPr>
          <w:rFonts w:cs="Times New Roman"/>
        </w:rPr>
        <w:t>чл. 39, ал. 3, т. 1, буква „б“ от ППЗОП;</w:t>
      </w:r>
    </w:p>
    <w:p w:rsidR="00AF7812" w:rsidRPr="00A448B6" w:rsidRDefault="00AF7812" w:rsidP="00AF7812">
      <w:pPr>
        <w:spacing w:line="276" w:lineRule="auto"/>
        <w:ind w:firstLine="567"/>
        <w:jc w:val="both"/>
        <w:rPr>
          <w:rFonts w:eastAsia="Calibri" w:cs="Times New Roman"/>
          <w:lang w:eastAsia="en-US"/>
        </w:rPr>
      </w:pPr>
      <w:r w:rsidRPr="00A448B6">
        <w:rPr>
          <w:rFonts w:eastAsia="Calibri" w:cs="Times New Roman"/>
          <w:lang w:eastAsia="en-US"/>
        </w:rPr>
        <w:t xml:space="preserve">- декларация за съгласие с клаузите на приложения проект на договор, съгласно </w:t>
      </w:r>
      <w:r w:rsidRPr="00A448B6">
        <w:rPr>
          <w:rFonts w:cs="Times New Roman"/>
        </w:rPr>
        <w:t xml:space="preserve">чл. 39, </w:t>
      </w:r>
      <w:r w:rsidRPr="00A448B6">
        <w:rPr>
          <w:rFonts w:cs="Times New Roman"/>
        </w:rPr>
        <w:lastRenderedPageBreak/>
        <w:t xml:space="preserve">ал. 3, т. 1, буква „в“ от ППЗОП – включена в </w:t>
      </w:r>
      <w:r w:rsidRPr="00A448B6">
        <w:rPr>
          <w:rFonts w:cs="Times New Roman"/>
          <w:i/>
        </w:rPr>
        <w:t>Приложение №3</w:t>
      </w:r>
      <w:r w:rsidRPr="00A448B6">
        <w:rPr>
          <w:rFonts w:eastAsia="Calibri" w:cs="Times New Roman"/>
          <w:lang w:eastAsia="en-US"/>
        </w:rPr>
        <w:t>;</w:t>
      </w:r>
    </w:p>
    <w:p w:rsidR="00AF7812" w:rsidRPr="00A448B6" w:rsidRDefault="00AF7812" w:rsidP="00AF7812">
      <w:pPr>
        <w:spacing w:line="276" w:lineRule="auto"/>
        <w:ind w:firstLine="567"/>
        <w:jc w:val="both"/>
        <w:rPr>
          <w:rFonts w:eastAsia="Calibri" w:cs="Times New Roman"/>
          <w:lang w:eastAsia="en-US"/>
        </w:rPr>
      </w:pPr>
      <w:r w:rsidRPr="00A448B6">
        <w:rPr>
          <w:rFonts w:eastAsia="Calibri" w:cs="Times New Roman"/>
          <w:lang w:eastAsia="en-US"/>
        </w:rPr>
        <w:t xml:space="preserve">- декларация за срока на валидност на офертата, съгласно </w:t>
      </w:r>
      <w:r w:rsidRPr="00A448B6">
        <w:rPr>
          <w:rFonts w:cs="Times New Roman"/>
        </w:rPr>
        <w:t xml:space="preserve">чл. 39, ал. 3, т. 1, буква „г“ от ППЗОП – включена в </w:t>
      </w:r>
      <w:r w:rsidRPr="00A448B6">
        <w:rPr>
          <w:rFonts w:cs="Times New Roman"/>
          <w:i/>
        </w:rPr>
        <w:t>Приложение №3</w:t>
      </w:r>
      <w:r w:rsidRPr="00A448B6">
        <w:rPr>
          <w:rFonts w:eastAsia="Calibri" w:cs="Times New Roman"/>
          <w:lang w:eastAsia="en-US"/>
        </w:rPr>
        <w:t>;</w:t>
      </w:r>
    </w:p>
    <w:p w:rsidR="00AF7812" w:rsidRPr="00A448B6" w:rsidRDefault="00AF7812" w:rsidP="00AF7812">
      <w:pPr>
        <w:spacing w:line="276" w:lineRule="auto"/>
        <w:ind w:firstLine="567"/>
        <w:jc w:val="both"/>
        <w:rPr>
          <w:rFonts w:eastAsia="Calibri" w:cs="Times New Roman"/>
          <w:lang w:eastAsia="en-US"/>
        </w:rPr>
      </w:pPr>
      <w:r w:rsidRPr="00A448B6">
        <w:rPr>
          <w:rFonts w:eastAsia="Calibri" w:cs="Times New Roman"/>
          <w:lang w:eastAsia="en-US"/>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съгласно </w:t>
      </w:r>
      <w:r w:rsidRPr="00A448B6">
        <w:rPr>
          <w:rFonts w:cs="Times New Roman"/>
        </w:rPr>
        <w:t xml:space="preserve">чл. 39, ал. 3, т. 1, буква „д“ от ППЗОП – включена в </w:t>
      </w:r>
      <w:r w:rsidRPr="00A448B6">
        <w:rPr>
          <w:rFonts w:cs="Times New Roman"/>
          <w:i/>
        </w:rPr>
        <w:t>Приложение №</w:t>
      </w:r>
      <w:r w:rsidRPr="00A448B6">
        <w:rPr>
          <w:rFonts w:cs="Times New Roman"/>
        </w:rPr>
        <w:t>3</w:t>
      </w:r>
      <w:r w:rsidRPr="00A448B6">
        <w:rPr>
          <w:rFonts w:eastAsia="Calibri" w:cs="Times New Roman"/>
          <w:lang w:eastAsia="en-US"/>
        </w:rPr>
        <w:t>;</w:t>
      </w:r>
    </w:p>
    <w:p w:rsidR="00AF7812" w:rsidRPr="00A448B6" w:rsidRDefault="00AF7812" w:rsidP="00AF7812">
      <w:pPr>
        <w:autoSpaceDE w:val="0"/>
        <w:adjustRightInd w:val="0"/>
        <w:ind w:firstLine="567"/>
        <w:jc w:val="both"/>
        <w:rPr>
          <w:rFonts w:cs="Times New Roman"/>
        </w:rPr>
      </w:pPr>
      <w:r w:rsidRPr="00A448B6">
        <w:rPr>
          <w:rFonts w:eastAsia="Calibri" w:cs="Times New Roman"/>
          <w:lang w:eastAsia="en-US"/>
        </w:rPr>
        <w:t xml:space="preserve">- </w:t>
      </w:r>
      <w:r w:rsidRPr="00A448B6">
        <w:rPr>
          <w:rFonts w:cs="Times New Roman"/>
        </w:rPr>
        <w:t xml:space="preserve">декларация за конфиденциалност по чл. 102, ал. 1 от ЗОП – </w:t>
      </w:r>
      <w:r w:rsidRPr="00A448B6">
        <w:rPr>
          <w:rFonts w:cs="Times New Roman"/>
          <w:i/>
        </w:rPr>
        <w:t>Приложение № 4</w:t>
      </w:r>
      <w:r w:rsidRPr="00A448B6">
        <w:rPr>
          <w:rFonts w:cs="Times New Roman"/>
        </w:rPr>
        <w:t>(ако еприложимо);</w:t>
      </w:r>
    </w:p>
    <w:p w:rsidR="00AF7812" w:rsidRPr="00A448B6" w:rsidRDefault="00AF7812" w:rsidP="00AF7812">
      <w:pPr>
        <w:autoSpaceDE w:val="0"/>
        <w:adjustRightInd w:val="0"/>
        <w:ind w:firstLine="567"/>
        <w:jc w:val="both"/>
        <w:rPr>
          <w:rFonts w:cs="Times New Roman"/>
          <w:b/>
          <w:bCs/>
          <w:u w:val="single"/>
        </w:rPr>
      </w:pPr>
      <w:r w:rsidRPr="00A448B6">
        <w:rPr>
          <w:rFonts w:cs="Times New Roman"/>
          <w:b/>
          <w:bCs/>
          <w:u w:val="single"/>
        </w:rPr>
        <w:t>Забележка: Участниците не могат да се позовават на конфиденциалност по отношение на предложенията от офертите им, които подлежат на оценка.</w:t>
      </w:r>
    </w:p>
    <w:p w:rsidR="00DC27BA" w:rsidRPr="00DC27BA" w:rsidRDefault="00DC27BA" w:rsidP="00DC27BA">
      <w:pPr>
        <w:pStyle w:val="ab"/>
        <w:tabs>
          <w:tab w:val="left" w:pos="0"/>
        </w:tabs>
        <w:autoSpaceDN/>
        <w:spacing w:after="0" w:line="240" w:lineRule="auto"/>
        <w:ind w:left="567"/>
        <w:contextualSpacing/>
        <w:jc w:val="both"/>
        <w:rPr>
          <w:rFonts w:ascii="Times New Roman" w:hAnsi="Times New Roman"/>
          <w:sz w:val="24"/>
          <w:szCs w:val="24"/>
        </w:rPr>
      </w:pPr>
    </w:p>
    <w:p w:rsidR="00AF7812" w:rsidRPr="00A448B6" w:rsidRDefault="00AF7812" w:rsidP="007078E2">
      <w:pPr>
        <w:pStyle w:val="ab"/>
        <w:numPr>
          <w:ilvl w:val="1"/>
          <w:numId w:val="30"/>
        </w:numPr>
        <w:tabs>
          <w:tab w:val="left" w:pos="0"/>
        </w:tabs>
        <w:autoSpaceDN/>
        <w:spacing w:after="0" w:line="240" w:lineRule="auto"/>
        <w:ind w:left="0" w:firstLine="567"/>
        <w:contextualSpacing/>
        <w:jc w:val="both"/>
        <w:rPr>
          <w:rFonts w:ascii="Times New Roman" w:hAnsi="Times New Roman"/>
          <w:sz w:val="24"/>
          <w:szCs w:val="24"/>
        </w:rPr>
      </w:pPr>
      <w:r w:rsidRPr="00A448B6">
        <w:rPr>
          <w:rFonts w:ascii="Times New Roman" w:hAnsi="Times New Roman"/>
          <w:b/>
          <w:sz w:val="24"/>
          <w:szCs w:val="24"/>
        </w:rPr>
        <w:t>Ценово предложение,</w:t>
      </w:r>
      <w:r w:rsidR="00DC27BA">
        <w:rPr>
          <w:rFonts w:ascii="Times New Roman" w:hAnsi="Times New Roman"/>
          <w:b/>
          <w:sz w:val="24"/>
          <w:szCs w:val="24"/>
        </w:rPr>
        <w:t xml:space="preserve"> </w:t>
      </w:r>
      <w:r w:rsidRPr="00A448B6">
        <w:rPr>
          <w:rFonts w:ascii="Times New Roman" w:hAnsi="Times New Roman"/>
          <w:sz w:val="24"/>
          <w:szCs w:val="24"/>
        </w:rPr>
        <w:t>съгласно чл. 39, ал. 3, т. 2 от ППЗОП– документа се и</w:t>
      </w:r>
      <w:r w:rsidRPr="00A448B6">
        <w:rPr>
          <w:rFonts w:ascii="Times New Roman" w:hAnsi="Times New Roman"/>
          <w:sz w:val="24"/>
          <w:szCs w:val="24"/>
        </w:rPr>
        <w:t>з</w:t>
      </w:r>
      <w:r w:rsidRPr="00A448B6">
        <w:rPr>
          <w:rFonts w:ascii="Times New Roman" w:hAnsi="Times New Roman"/>
          <w:sz w:val="24"/>
          <w:szCs w:val="24"/>
        </w:rPr>
        <w:t>готвя по образец на възложителя</w:t>
      </w:r>
      <w:r w:rsidR="00226896">
        <w:rPr>
          <w:rFonts w:ascii="Times New Roman" w:hAnsi="Times New Roman"/>
          <w:sz w:val="24"/>
          <w:szCs w:val="24"/>
        </w:rPr>
        <w:t xml:space="preserve"> </w:t>
      </w:r>
      <w:r w:rsidRPr="00A448B6">
        <w:rPr>
          <w:rFonts w:ascii="Times New Roman" w:hAnsi="Times New Roman"/>
          <w:b/>
          <w:i/>
          <w:sz w:val="24"/>
          <w:szCs w:val="24"/>
          <w:u w:val="single"/>
        </w:rPr>
        <w:t>(Приложение №5)</w:t>
      </w:r>
      <w:r w:rsidR="00226896" w:rsidRPr="00A448B6">
        <w:rPr>
          <w:rFonts w:ascii="Times New Roman" w:hAnsi="Times New Roman"/>
          <w:b/>
          <w:i/>
          <w:sz w:val="24"/>
          <w:szCs w:val="24"/>
        </w:rPr>
        <w:t xml:space="preserve"> </w:t>
      </w:r>
      <w:r w:rsidR="00226896">
        <w:rPr>
          <w:rFonts w:ascii="Times New Roman" w:hAnsi="Times New Roman"/>
          <w:b/>
          <w:i/>
          <w:sz w:val="24"/>
          <w:szCs w:val="24"/>
        </w:rPr>
        <w:t xml:space="preserve">и се поставя в </w:t>
      </w:r>
      <w:r w:rsidRPr="00A448B6">
        <w:rPr>
          <w:rFonts w:ascii="Times New Roman" w:hAnsi="Times New Roman"/>
          <w:b/>
          <w:i/>
          <w:sz w:val="24"/>
          <w:szCs w:val="24"/>
        </w:rPr>
        <w:t>отделен, запечатан, непрозрачен плик</w:t>
      </w:r>
      <w:r w:rsidRPr="00A448B6">
        <w:rPr>
          <w:rFonts w:ascii="Times New Roman" w:hAnsi="Times New Roman"/>
          <w:b/>
          <w:sz w:val="24"/>
          <w:szCs w:val="24"/>
        </w:rPr>
        <w:t xml:space="preserve"> с надпис</w:t>
      </w:r>
      <w:r w:rsidRPr="00A448B6">
        <w:rPr>
          <w:rFonts w:ascii="Times New Roman" w:hAnsi="Times New Roman"/>
          <w:sz w:val="24"/>
          <w:szCs w:val="24"/>
        </w:rPr>
        <w:t xml:space="preserve"> „</w:t>
      </w:r>
      <w:r w:rsidRPr="00A448B6">
        <w:rPr>
          <w:rFonts w:ascii="Times New Roman" w:hAnsi="Times New Roman"/>
          <w:b/>
          <w:sz w:val="24"/>
          <w:szCs w:val="24"/>
        </w:rPr>
        <w:t>Предлагани ценови параметри</w:t>
      </w:r>
      <w:r w:rsidRPr="00A448B6">
        <w:rPr>
          <w:rFonts w:ascii="Times New Roman" w:hAnsi="Times New Roman"/>
          <w:sz w:val="24"/>
          <w:szCs w:val="24"/>
        </w:rPr>
        <w:t>“.</w:t>
      </w:r>
    </w:p>
    <w:p w:rsidR="00AF7812" w:rsidRPr="00A448B6" w:rsidRDefault="00226896" w:rsidP="00AF7812">
      <w:pPr>
        <w:ind w:firstLine="567"/>
        <w:jc w:val="both"/>
        <w:rPr>
          <w:rFonts w:cs="Times New Roman"/>
        </w:rPr>
      </w:pPr>
      <w:r>
        <w:rPr>
          <w:rFonts w:cs="Times New Roman"/>
        </w:rPr>
        <w:t>Ц</w:t>
      </w:r>
      <w:r w:rsidR="00AF7812" w:rsidRPr="00A448B6">
        <w:rPr>
          <w:rFonts w:cs="Times New Roman"/>
        </w:rPr>
        <w:t>ена</w:t>
      </w:r>
      <w:r>
        <w:rPr>
          <w:rFonts w:cs="Times New Roman"/>
        </w:rPr>
        <w:t>та за доставката от склад/производствена база на 1 тон асфалтова смес</w:t>
      </w:r>
      <w:r w:rsidR="00AF7812" w:rsidRPr="00A448B6">
        <w:rPr>
          <w:rFonts w:cs="Times New Roman"/>
        </w:rPr>
        <w:t xml:space="preserve"> следва да бъде посочена в български лева без включен ДДС и с включен ДДС с думи и цифри. </w:t>
      </w:r>
    </w:p>
    <w:p w:rsidR="00AF7812" w:rsidRPr="00A448B6" w:rsidRDefault="00AF7812" w:rsidP="00AF7812">
      <w:pPr>
        <w:ind w:firstLine="567"/>
        <w:jc w:val="both"/>
        <w:rPr>
          <w:rFonts w:cs="Times New Roman"/>
        </w:rPr>
      </w:pPr>
      <w:r w:rsidRPr="00A448B6">
        <w:rPr>
          <w:rFonts w:cs="Times New Roman"/>
        </w:rPr>
        <w:t xml:space="preserve">Стойността, предложена от участника, следва да включва </w:t>
      </w:r>
      <w:r w:rsidRPr="00A448B6">
        <w:rPr>
          <w:rFonts w:cs="Times New Roman"/>
          <w:color w:val="000000"/>
          <w:lang w:bidi="bg-BG"/>
        </w:rPr>
        <w:t>всички преки и косвени разходи</w:t>
      </w:r>
      <w:r w:rsidR="00C6709B">
        <w:rPr>
          <w:rFonts w:cs="Times New Roman"/>
          <w:color w:val="000000"/>
          <w:lang w:bidi="bg-BG"/>
        </w:rPr>
        <w:t xml:space="preserve"> за извършване на доставката</w:t>
      </w:r>
      <w:r w:rsidRPr="00A448B6">
        <w:rPr>
          <w:rFonts w:cs="Times New Roman"/>
          <w:bCs/>
          <w:color w:val="000000"/>
          <w:lang w:bidi="bg-BG"/>
        </w:rPr>
        <w:t>.</w:t>
      </w:r>
    </w:p>
    <w:p w:rsidR="00AF7812" w:rsidRPr="00A448B6" w:rsidRDefault="00AF7812" w:rsidP="00AF7812">
      <w:pPr>
        <w:ind w:firstLine="567"/>
        <w:jc w:val="both"/>
        <w:rPr>
          <w:rFonts w:cs="Times New Roman"/>
        </w:rPr>
      </w:pPr>
      <w:r w:rsidRPr="00A448B6">
        <w:rPr>
          <w:rFonts w:cs="Times New Roman"/>
        </w:rPr>
        <w:t xml:space="preserve">Предложената </w:t>
      </w:r>
      <w:r w:rsidR="00C6709B">
        <w:rPr>
          <w:rFonts w:cs="Times New Roman"/>
        </w:rPr>
        <w:t>единична</w:t>
      </w:r>
      <w:r w:rsidRPr="00A448B6">
        <w:rPr>
          <w:rFonts w:cs="Times New Roman"/>
        </w:rPr>
        <w:t xml:space="preserve"> цена за изпълнение на обществената поръчка</w:t>
      </w:r>
      <w:r w:rsidRPr="00A448B6">
        <w:rPr>
          <w:rFonts w:cs="Times New Roman"/>
          <w:b/>
          <w:u w:val="single"/>
        </w:rPr>
        <w:t>,</w:t>
      </w:r>
      <w:r w:rsidRPr="00A448B6">
        <w:rPr>
          <w:rFonts w:cs="Times New Roman"/>
          <w:b/>
        </w:rPr>
        <w:t>е крайна и не подлежи на увеличение.</w:t>
      </w:r>
    </w:p>
    <w:p w:rsidR="00AF7812" w:rsidRPr="00A448B6" w:rsidRDefault="00AF7812" w:rsidP="00AF7812">
      <w:pPr>
        <w:ind w:firstLine="567"/>
        <w:jc w:val="both"/>
        <w:rPr>
          <w:rFonts w:cs="Times New Roman"/>
        </w:rPr>
      </w:pPr>
      <w:r w:rsidRPr="00A448B6">
        <w:rPr>
          <w:rFonts w:cs="Times New Roman"/>
        </w:rPr>
        <w:t>На оценяване подлежи предложената цена без ДДС на участника, регистриран по ЗДДС, съответно крайната цена за участника, който не е регистриран по ЗДДС.</w:t>
      </w:r>
    </w:p>
    <w:p w:rsidR="00AF7812" w:rsidRPr="00A448B6" w:rsidRDefault="00AF7812" w:rsidP="00AF7812">
      <w:pPr>
        <w:ind w:firstLine="567"/>
        <w:jc w:val="both"/>
        <w:rPr>
          <w:rFonts w:cs="Times New Roman"/>
          <w:lang w:eastAsia="en-US"/>
        </w:rPr>
      </w:pPr>
      <w:r w:rsidRPr="00A448B6">
        <w:rPr>
          <w:rFonts w:cs="Times New Roman"/>
          <w:i/>
          <w:u w:val="single"/>
        </w:rPr>
        <w:t>Забележка:</w:t>
      </w:r>
      <w:r w:rsidRPr="00A448B6">
        <w:rPr>
          <w:rFonts w:cs="Times New Roman"/>
        </w:rPr>
        <w:t xml:space="preserve"> При изготвяне на ценовото предложение</w:t>
      </w:r>
      <w:r w:rsidR="00CA4663">
        <w:rPr>
          <w:rFonts w:cs="Times New Roman"/>
        </w:rPr>
        <w:t>, единичната</w:t>
      </w:r>
      <w:r w:rsidRPr="00A448B6">
        <w:rPr>
          <w:rFonts w:cs="Times New Roman"/>
        </w:rPr>
        <w:t xml:space="preserve"> цен</w:t>
      </w:r>
      <w:r w:rsidR="00CA4663">
        <w:rPr>
          <w:rFonts w:cs="Times New Roman"/>
        </w:rPr>
        <w:t>а</w:t>
      </w:r>
      <w:r w:rsidRPr="00A448B6">
        <w:rPr>
          <w:rFonts w:cs="Times New Roman"/>
        </w:rPr>
        <w:t xml:space="preserve"> </w:t>
      </w:r>
      <w:r w:rsidR="00CA4663">
        <w:rPr>
          <w:rFonts w:cs="Times New Roman"/>
        </w:rPr>
        <w:t>следва да е изчислена</w:t>
      </w:r>
      <w:r w:rsidRPr="00A448B6">
        <w:rPr>
          <w:rFonts w:cs="Times New Roman"/>
          <w:lang w:eastAsia="en-US"/>
        </w:rPr>
        <w:t xml:space="preserve"> с точност до 2-рия знак (т.е. закръглени до 2-рия знак) след десетичната запетая. </w:t>
      </w:r>
    </w:p>
    <w:p w:rsidR="00AF7812" w:rsidRPr="00A448B6" w:rsidRDefault="00AF7812" w:rsidP="00AF7812">
      <w:pPr>
        <w:autoSpaceDE w:val="0"/>
        <w:adjustRightInd w:val="0"/>
        <w:ind w:firstLine="567"/>
        <w:jc w:val="both"/>
        <w:rPr>
          <w:rFonts w:cs="Times New Roman"/>
        </w:rPr>
      </w:pPr>
      <w:r w:rsidRPr="00A448B6">
        <w:rPr>
          <w:rFonts w:cs="Times New Roman"/>
          <w:i/>
          <w:u w:val="single"/>
        </w:rPr>
        <w:t>Забележка:</w:t>
      </w:r>
      <w:r w:rsidRPr="00A448B6">
        <w:rPr>
          <w:rFonts w:cs="Times New Roman"/>
        </w:rPr>
        <w:t xml:space="preserve"> Извън плика „Предлагани ценови параметри“ не трябва да е посочена никаква информация</w:t>
      </w:r>
      <w:r w:rsidR="00C6709B">
        <w:rPr>
          <w:rFonts w:cs="Times New Roman"/>
        </w:rPr>
        <w:t xml:space="preserve"> </w:t>
      </w:r>
      <w:r w:rsidRPr="00A448B6">
        <w:rPr>
          <w:rFonts w:cs="Times New Roman"/>
        </w:rPr>
        <w:t>относно цената. Участници, които по какъвто и да е начин са включили някъде в офертата си извън</w:t>
      </w:r>
      <w:r w:rsidR="00C6709B">
        <w:rPr>
          <w:rFonts w:cs="Times New Roman"/>
        </w:rPr>
        <w:t xml:space="preserve"> </w:t>
      </w:r>
      <w:r w:rsidRPr="00A448B6">
        <w:rPr>
          <w:rFonts w:cs="Times New Roman"/>
        </w:rPr>
        <w:t>плика „Предлагани ценови параметри” елементи, свързани с предлаганата цена (или части от нея), ще</w:t>
      </w:r>
      <w:r w:rsidR="00C6709B">
        <w:rPr>
          <w:rFonts w:cs="Times New Roman"/>
        </w:rPr>
        <w:t xml:space="preserve"> </w:t>
      </w:r>
      <w:r w:rsidRPr="00A448B6">
        <w:rPr>
          <w:rFonts w:cs="Times New Roman"/>
        </w:rPr>
        <w:t>бъдат отстранени от процедурата.</w:t>
      </w:r>
    </w:p>
    <w:p w:rsidR="00F960D0" w:rsidRDefault="00AF7812" w:rsidP="00AF7812">
      <w:pPr>
        <w:ind w:firstLine="567"/>
        <w:jc w:val="both"/>
        <w:rPr>
          <w:rFonts w:cs="Times New Roman"/>
        </w:rPr>
      </w:pPr>
      <w:r w:rsidRPr="00A448B6">
        <w:rPr>
          <w:rFonts w:cs="Times New Roman"/>
          <w:i/>
          <w:u w:val="single"/>
        </w:rPr>
        <w:t>Забележка:</w:t>
      </w:r>
      <w:r w:rsidRPr="00A448B6">
        <w:rPr>
          <w:rFonts w:cs="Times New Roman"/>
        </w:rPr>
        <w:t xml:space="preserve">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 </w:t>
      </w:r>
    </w:p>
    <w:p w:rsidR="00AF7812" w:rsidRPr="00A448B6" w:rsidRDefault="00AF7812" w:rsidP="00AF7812">
      <w:pPr>
        <w:ind w:firstLine="567"/>
        <w:jc w:val="both"/>
        <w:rPr>
          <w:rFonts w:cs="Times New Roman"/>
        </w:rPr>
      </w:pPr>
      <w:r w:rsidRPr="00A448B6">
        <w:rPr>
          <w:rFonts w:cs="Times New Roman"/>
          <w:i/>
          <w:u w:val="single"/>
        </w:rPr>
        <w:t>Забележка:</w:t>
      </w:r>
      <w:r w:rsidRPr="00A448B6">
        <w:rPr>
          <w:rFonts w:cs="Times New Roman"/>
        </w:rPr>
        <w:t xml:space="preserve"> При несъответствие между изписаната с цифри и с думи цена,  за вярна ще се приема посочената словом цена</w:t>
      </w:r>
      <w:r w:rsidRPr="00A448B6">
        <w:rPr>
          <w:rFonts w:cs="Times New Roman"/>
          <w:lang w:eastAsia="en-US"/>
        </w:rPr>
        <w:t>.</w:t>
      </w:r>
    </w:p>
    <w:p w:rsidR="00AF7812" w:rsidRPr="00A448B6" w:rsidRDefault="00AF7812" w:rsidP="00AF7812">
      <w:pPr>
        <w:autoSpaceDE w:val="0"/>
        <w:adjustRightInd w:val="0"/>
        <w:jc w:val="both"/>
        <w:rPr>
          <w:rFonts w:cs="Times New Roman"/>
          <w:b/>
          <w:bCs/>
        </w:rPr>
      </w:pPr>
    </w:p>
    <w:p w:rsidR="00AF7812" w:rsidRPr="00A448B6" w:rsidRDefault="00AF7812" w:rsidP="00AF7812">
      <w:pPr>
        <w:autoSpaceDE w:val="0"/>
        <w:adjustRightInd w:val="0"/>
        <w:ind w:firstLine="567"/>
        <w:jc w:val="both"/>
        <w:rPr>
          <w:rFonts w:cs="Times New Roman"/>
          <w:b/>
          <w:bCs/>
        </w:rPr>
      </w:pPr>
      <w:r w:rsidRPr="00A448B6">
        <w:rPr>
          <w:rFonts w:cs="Times New Roman"/>
          <w:b/>
          <w:bCs/>
        </w:rPr>
        <w:t>4. Указания за попълване на ЕЕДОП:</w:t>
      </w:r>
    </w:p>
    <w:p w:rsidR="00AF7812" w:rsidRPr="00A448B6" w:rsidRDefault="00AF7812" w:rsidP="00AF7812">
      <w:pPr>
        <w:ind w:firstLine="567"/>
        <w:jc w:val="both"/>
        <w:rPr>
          <w:rFonts w:cs="Times New Roman"/>
        </w:rPr>
      </w:pPr>
      <w:r w:rsidRPr="00A448B6">
        <w:rPr>
          <w:rFonts w:cs="Times New Roman"/>
          <w:b/>
        </w:rPr>
        <w:t>4.1.</w:t>
      </w:r>
      <w:r w:rsidRPr="00A448B6">
        <w:rPr>
          <w:rFonts w:cs="Times New Roman"/>
        </w:rPr>
        <w:t xml:space="preserve">еЕЕДОП се представя по стандартен образец, утвърден с Регламент за изпълнение (ЕС) 2016/7 на Комисията от 05.01.2016 г. </w:t>
      </w:r>
    </w:p>
    <w:p w:rsidR="00AF7812" w:rsidRPr="00A448B6" w:rsidRDefault="00AF7812" w:rsidP="00AF7812">
      <w:pPr>
        <w:ind w:firstLine="567"/>
        <w:jc w:val="both"/>
        <w:rPr>
          <w:rFonts w:cs="Times New Roman"/>
        </w:rPr>
      </w:pPr>
      <w:r w:rsidRPr="00A448B6">
        <w:rPr>
          <w:rFonts w:cs="Times New Roman"/>
          <w:b/>
        </w:rPr>
        <w:t>4.2.</w:t>
      </w:r>
      <w:r w:rsidRPr="00A448B6">
        <w:rPr>
          <w:rFonts w:cs="Times New Roman"/>
        </w:rPr>
        <w:t xml:space="preserve"> Чрез еЕЕДОП се декларират липсата на основанията за отстраняване и съответствието с критериите за подбор и се предоставя съответната информация, изисквана от възложителя. В документа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подателят на документа е установен, са длъжни да предоставят информация. </w:t>
      </w:r>
    </w:p>
    <w:p w:rsidR="00AF7812" w:rsidRPr="00A448B6" w:rsidRDefault="00AF7812" w:rsidP="00AF7812">
      <w:pPr>
        <w:ind w:firstLine="567"/>
        <w:jc w:val="both"/>
        <w:rPr>
          <w:rFonts w:cs="Times New Roman"/>
        </w:rPr>
      </w:pPr>
      <w:r w:rsidRPr="00A448B6">
        <w:rPr>
          <w:rFonts w:cs="Times New Roman"/>
          <w:b/>
        </w:rPr>
        <w:t>4.3.</w:t>
      </w:r>
      <w:r w:rsidRPr="00A448B6">
        <w:rPr>
          <w:rFonts w:cs="Times New Roman"/>
        </w:rPr>
        <w:t xml:space="preserve"> Лицата, представляващи всеки икономически оператор (участник, подизпълнител, трето лице, член на обединение), от които се попълва и представя еЕЕДОП са изброени в чл. 40 от ППЗОП. Когато декларираните обстоятелства, свързани с личното състояние (Част ІІІ от еЕЕДОП) се отнасят за повече от едно лице, всички тези лица могат да подпишат един и същ ЕЕДОП. Когато е налице необходимост от защита на личните данни или при различие в </w:t>
      </w:r>
      <w:r w:rsidRPr="00A448B6">
        <w:rPr>
          <w:rFonts w:cs="Times New Roman"/>
        </w:rPr>
        <w:lastRenderedPageBreak/>
        <w:t>обстоятелствата, свързани с личното състояние, се попълва отделен еЕЕДОП за всяко лице или за някои от лицата. Когато се подава повече от един еЕЕДОП, обстоятелствата, свързани с критериите за подбор, се съдържат само в еЕЕДОП, подписан от лице, което може самостоятелно да представлява съответния стопански субект (участник, подизпълнител, трето лице, член на обединение).</w:t>
      </w:r>
    </w:p>
    <w:p w:rsidR="00AF7812" w:rsidRPr="00A448B6" w:rsidRDefault="00AF7812" w:rsidP="00AF7812">
      <w:pPr>
        <w:autoSpaceDE w:val="0"/>
        <w:adjustRightInd w:val="0"/>
        <w:ind w:firstLine="567"/>
        <w:jc w:val="both"/>
        <w:rPr>
          <w:rFonts w:cs="Times New Roman"/>
        </w:rPr>
      </w:pPr>
      <w:r w:rsidRPr="00A448B6">
        <w:rPr>
          <w:rFonts w:cs="Times New Roman"/>
          <w:b/>
        </w:rPr>
        <w:t>4.4</w:t>
      </w:r>
      <w:r w:rsidRPr="00A448B6">
        <w:rPr>
          <w:rFonts w:cs="Times New Roman"/>
        </w:rPr>
        <w:t>. Участниците могат да използват възможността по чл. 67, ал. 3 от ЗОП, когато е осигурен пряк и</w:t>
      </w:r>
      <w:r w:rsidR="007B6760">
        <w:rPr>
          <w:rFonts w:cs="Times New Roman"/>
        </w:rPr>
        <w:t xml:space="preserve"> </w:t>
      </w:r>
      <w:r w:rsidRPr="00A448B6">
        <w:rPr>
          <w:rFonts w:cs="Times New Roman"/>
        </w:rPr>
        <w:t>неограничен достъп по електронен път до вече изготвен и подписан електронно еЕЕДОП. В тези случаи</w:t>
      </w:r>
      <w:r w:rsidR="007B6760">
        <w:rPr>
          <w:rFonts w:cs="Times New Roman"/>
        </w:rPr>
        <w:t xml:space="preserve"> </w:t>
      </w:r>
      <w:r w:rsidRPr="00A448B6">
        <w:rPr>
          <w:rFonts w:cs="Times New Roman"/>
        </w:rPr>
        <w:t>вместо еЕЕДОП се представя декларация по образец, с която се потвърждава актуалността на данните и</w:t>
      </w:r>
      <w:r w:rsidR="007B6760">
        <w:rPr>
          <w:rFonts w:cs="Times New Roman"/>
        </w:rPr>
        <w:t xml:space="preserve"> </w:t>
      </w:r>
      <w:r w:rsidRPr="00A448B6">
        <w:rPr>
          <w:rFonts w:cs="Times New Roman"/>
        </w:rPr>
        <w:t>автентичността на подписите в публикувания ЕЕДОП, и се посочва адресът, на който е осигурен достъп</w:t>
      </w:r>
      <w:r w:rsidR="007B6760">
        <w:rPr>
          <w:rFonts w:cs="Times New Roman"/>
        </w:rPr>
        <w:t xml:space="preserve"> </w:t>
      </w:r>
      <w:r w:rsidRPr="00A448B6">
        <w:rPr>
          <w:rFonts w:cs="Times New Roman"/>
        </w:rPr>
        <w:t>до документа (</w:t>
      </w:r>
      <w:r w:rsidRPr="00A448B6">
        <w:rPr>
          <w:rFonts w:cs="Times New Roman"/>
          <w:i/>
        </w:rPr>
        <w:t>Приложение № 2</w:t>
      </w:r>
      <w:r w:rsidRPr="00A448B6">
        <w:rPr>
          <w:rFonts w:cs="Times New Roman"/>
        </w:rPr>
        <w:t xml:space="preserve">) </w:t>
      </w:r>
      <w:r w:rsidRPr="00A448B6">
        <w:rPr>
          <w:rFonts w:cs="Times New Roman"/>
          <w:i/>
          <w:iCs/>
        </w:rPr>
        <w:t xml:space="preserve">(в оригинал) </w:t>
      </w:r>
      <w:r w:rsidRPr="00A448B6">
        <w:rPr>
          <w:rFonts w:cs="Times New Roman"/>
        </w:rPr>
        <w:t>(ако е приложимо).</w:t>
      </w:r>
    </w:p>
    <w:p w:rsidR="00AF7812" w:rsidRPr="00A448B6" w:rsidRDefault="00AF7812" w:rsidP="00AF7812">
      <w:pPr>
        <w:autoSpaceDE w:val="0"/>
        <w:adjustRightInd w:val="0"/>
        <w:ind w:firstLine="567"/>
        <w:jc w:val="both"/>
        <w:rPr>
          <w:rFonts w:cs="Times New Roman"/>
        </w:rPr>
      </w:pPr>
      <w:r w:rsidRPr="00A448B6">
        <w:rPr>
          <w:rFonts w:cs="Times New Roman"/>
          <w:b/>
        </w:rPr>
        <w:t>4.5.</w:t>
      </w:r>
      <w:r w:rsidRPr="00A448B6">
        <w:rPr>
          <w:rFonts w:cs="Times New Roman"/>
        </w:rPr>
        <w:t>Участниците са длъжни да подпишат документа, като съобразят декларациите инкорпорирани в него,както и че при предоставяне на неверни данни носят наказателна отговорност съгласно Наказателния</w:t>
      </w:r>
      <w:r w:rsidR="007B6760">
        <w:rPr>
          <w:rFonts w:cs="Times New Roman"/>
        </w:rPr>
        <w:t xml:space="preserve"> </w:t>
      </w:r>
      <w:r w:rsidRPr="00A448B6">
        <w:rPr>
          <w:rFonts w:cs="Times New Roman"/>
        </w:rPr>
        <w:t>кодекс на Република България.</w:t>
      </w:r>
    </w:p>
    <w:p w:rsidR="00AF7812" w:rsidRPr="00A448B6" w:rsidRDefault="00AF7812" w:rsidP="007078E2">
      <w:pPr>
        <w:pStyle w:val="ab"/>
        <w:numPr>
          <w:ilvl w:val="1"/>
          <w:numId w:val="31"/>
        </w:numPr>
        <w:tabs>
          <w:tab w:val="left" w:pos="851"/>
          <w:tab w:val="left" w:pos="993"/>
        </w:tabs>
        <w:autoSpaceDE w:val="0"/>
        <w:adjustRightInd w:val="0"/>
        <w:spacing w:after="0" w:line="240" w:lineRule="auto"/>
        <w:ind w:left="0" w:firstLine="567"/>
        <w:contextualSpacing/>
        <w:jc w:val="both"/>
        <w:rPr>
          <w:rFonts w:ascii="Times New Roman" w:hAnsi="Times New Roman"/>
          <w:sz w:val="24"/>
          <w:szCs w:val="24"/>
        </w:rPr>
      </w:pPr>
      <w:r w:rsidRPr="00A448B6">
        <w:rPr>
          <w:rFonts w:ascii="Times New Roman" w:hAnsi="Times New Roman"/>
          <w:sz w:val="24"/>
          <w:szCs w:val="24"/>
        </w:rPr>
        <w:t>Възложителят може да изисква от участниците по всяко време да представят вси</w:t>
      </w:r>
      <w:r w:rsidRPr="00A448B6">
        <w:rPr>
          <w:rFonts w:ascii="Times New Roman" w:hAnsi="Times New Roman"/>
          <w:sz w:val="24"/>
          <w:szCs w:val="24"/>
        </w:rPr>
        <w:t>ч</w:t>
      </w:r>
      <w:r w:rsidRPr="00A448B6">
        <w:rPr>
          <w:rFonts w:ascii="Times New Roman" w:hAnsi="Times New Roman"/>
          <w:sz w:val="24"/>
          <w:szCs w:val="24"/>
        </w:rPr>
        <w:t>ки или част от</w:t>
      </w:r>
      <w:r w:rsidR="007B6760">
        <w:rPr>
          <w:rFonts w:ascii="Times New Roman" w:hAnsi="Times New Roman"/>
          <w:sz w:val="24"/>
          <w:szCs w:val="24"/>
        </w:rPr>
        <w:t xml:space="preserve"> </w:t>
      </w:r>
      <w:r w:rsidRPr="00A448B6">
        <w:rPr>
          <w:rFonts w:ascii="Times New Roman" w:hAnsi="Times New Roman"/>
          <w:sz w:val="24"/>
          <w:szCs w:val="24"/>
        </w:rPr>
        <w:t>документите, чрез които се доказва информацията, посочена в еЕЕДОП, ког</w:t>
      </w:r>
      <w:r w:rsidRPr="00A448B6">
        <w:rPr>
          <w:rFonts w:ascii="Times New Roman" w:hAnsi="Times New Roman"/>
          <w:sz w:val="24"/>
          <w:szCs w:val="24"/>
        </w:rPr>
        <w:t>а</w:t>
      </w:r>
      <w:r w:rsidRPr="00A448B6">
        <w:rPr>
          <w:rFonts w:ascii="Times New Roman" w:hAnsi="Times New Roman"/>
          <w:sz w:val="24"/>
          <w:szCs w:val="24"/>
        </w:rPr>
        <w:t>то това е необходимо за</w:t>
      </w:r>
      <w:r w:rsidR="007B6760">
        <w:rPr>
          <w:rFonts w:ascii="Times New Roman" w:hAnsi="Times New Roman"/>
          <w:sz w:val="24"/>
          <w:szCs w:val="24"/>
        </w:rPr>
        <w:t xml:space="preserve"> </w:t>
      </w:r>
      <w:r w:rsidRPr="00A448B6">
        <w:rPr>
          <w:rFonts w:ascii="Times New Roman" w:hAnsi="Times New Roman"/>
          <w:sz w:val="24"/>
          <w:szCs w:val="24"/>
        </w:rPr>
        <w:t>законосъобразното провеждане на процедурата</w:t>
      </w:r>
    </w:p>
    <w:p w:rsidR="00AF7812" w:rsidRPr="00A448B6" w:rsidRDefault="00AF7812" w:rsidP="00AF7812">
      <w:pPr>
        <w:tabs>
          <w:tab w:val="left" w:pos="851"/>
        </w:tabs>
        <w:autoSpaceDE w:val="0"/>
        <w:adjustRightInd w:val="0"/>
        <w:jc w:val="both"/>
        <w:rPr>
          <w:rStyle w:val="FontStyle72"/>
          <w:sz w:val="24"/>
          <w:szCs w:val="24"/>
        </w:rPr>
      </w:pPr>
    </w:p>
    <w:p w:rsidR="00AF7812" w:rsidRPr="00A448B6" w:rsidRDefault="00AF7812" w:rsidP="00AF7812">
      <w:pPr>
        <w:tabs>
          <w:tab w:val="left" w:pos="851"/>
        </w:tabs>
        <w:ind w:firstLine="567"/>
        <w:jc w:val="both"/>
        <w:rPr>
          <w:rFonts w:cs="Times New Roman"/>
          <w:b/>
        </w:rPr>
      </w:pPr>
      <w:r w:rsidRPr="00A448B6">
        <w:rPr>
          <w:rFonts w:cs="Times New Roman"/>
          <w:b/>
        </w:rPr>
        <w:t>5. Изисквания към съдържанието на предложението за изпълнение на поръчката</w:t>
      </w:r>
      <w:r w:rsidRPr="00A448B6">
        <w:rPr>
          <w:rFonts w:eastAsia="Calibri" w:cs="Times New Roman"/>
          <w:lang w:eastAsia="en-US"/>
        </w:rPr>
        <w:t xml:space="preserve">, </w:t>
      </w:r>
      <w:r w:rsidRPr="00A448B6">
        <w:rPr>
          <w:rFonts w:eastAsia="Calibri" w:cs="Times New Roman"/>
          <w:b/>
          <w:lang w:eastAsia="en-US"/>
        </w:rPr>
        <w:t xml:space="preserve">в съответствие с техническите спецификации и изискванията на възложителя, съгласно </w:t>
      </w:r>
      <w:r w:rsidRPr="00A448B6">
        <w:rPr>
          <w:rFonts w:cs="Times New Roman"/>
          <w:b/>
        </w:rPr>
        <w:t>чл. 39, ал. 3, т. 1, буква „б“ от ППЗОП.</w:t>
      </w:r>
    </w:p>
    <w:p w:rsidR="00AF7812" w:rsidRPr="00A448B6" w:rsidRDefault="00AF7812" w:rsidP="00AF7812">
      <w:pPr>
        <w:spacing w:after="120"/>
        <w:ind w:firstLine="567"/>
        <w:jc w:val="both"/>
        <w:rPr>
          <w:rFonts w:cs="Times New Roman"/>
          <w:b/>
          <w:bCs/>
          <w:kern w:val="1"/>
          <w:u w:val="single"/>
          <w:lang w:eastAsia="hi-IN"/>
        </w:rPr>
      </w:pPr>
      <w:r w:rsidRPr="00A448B6">
        <w:rPr>
          <w:rFonts w:cs="Times New Roman"/>
          <w:b/>
          <w:bCs/>
          <w:kern w:val="1"/>
          <w:u w:val="single"/>
          <w:lang w:eastAsia="hi-IN"/>
        </w:rPr>
        <w:t xml:space="preserve">ВАЖНО! </w:t>
      </w:r>
    </w:p>
    <w:p w:rsidR="00AF7812" w:rsidRPr="00A448B6" w:rsidRDefault="00AF7812" w:rsidP="00AF7812">
      <w:pPr>
        <w:spacing w:after="120"/>
        <w:ind w:firstLine="567"/>
        <w:jc w:val="both"/>
        <w:rPr>
          <w:rFonts w:cs="Times New Roman"/>
          <w:b/>
          <w:bCs/>
          <w:kern w:val="1"/>
          <w:lang w:eastAsia="hi-IN"/>
        </w:rPr>
      </w:pPr>
      <w:r w:rsidRPr="00A448B6">
        <w:rPr>
          <w:rFonts w:cs="Times New Roman"/>
          <w:b/>
          <w:bCs/>
          <w:kern w:val="1"/>
          <w:lang w:eastAsia="hi-IN"/>
        </w:rPr>
        <w:t>Участник се отстранява от процедурата:</w:t>
      </w:r>
    </w:p>
    <w:p w:rsidR="00AF7812" w:rsidRPr="00A448B6" w:rsidRDefault="00AF7812" w:rsidP="007078E2">
      <w:pPr>
        <w:numPr>
          <w:ilvl w:val="0"/>
          <w:numId w:val="34"/>
        </w:numPr>
        <w:tabs>
          <w:tab w:val="clear" w:pos="720"/>
          <w:tab w:val="num" w:pos="0"/>
          <w:tab w:val="left" w:pos="851"/>
        </w:tabs>
        <w:autoSpaceDN/>
        <w:spacing w:line="276" w:lineRule="auto"/>
        <w:ind w:left="0" w:firstLine="567"/>
        <w:jc w:val="both"/>
        <w:textAlignment w:val="auto"/>
        <w:rPr>
          <w:rFonts w:eastAsia="Calibri" w:cs="Times New Roman"/>
          <w:b/>
          <w:kern w:val="1"/>
          <w:lang w:eastAsia="hi-IN"/>
        </w:rPr>
      </w:pPr>
      <w:r w:rsidRPr="00A448B6">
        <w:rPr>
          <w:rFonts w:cs="Times New Roman"/>
          <w:b/>
          <w:bCs/>
          <w:kern w:val="1"/>
          <w:lang w:eastAsia="hi-IN"/>
        </w:rPr>
        <w:t>Ако не е разработил техническото предложение съгласно техническите спесификации и предварително обявените условия на ВЪЗЛОЖИТЕЛЯ.</w:t>
      </w:r>
    </w:p>
    <w:p w:rsidR="00AF7812" w:rsidRPr="00A448B6" w:rsidRDefault="00AF7812" w:rsidP="007078E2">
      <w:pPr>
        <w:numPr>
          <w:ilvl w:val="0"/>
          <w:numId w:val="34"/>
        </w:numPr>
        <w:tabs>
          <w:tab w:val="clear" w:pos="720"/>
          <w:tab w:val="num" w:pos="0"/>
          <w:tab w:val="left" w:pos="851"/>
        </w:tabs>
        <w:autoSpaceDN/>
        <w:spacing w:line="276" w:lineRule="auto"/>
        <w:ind w:left="0" w:firstLine="567"/>
        <w:jc w:val="both"/>
        <w:textAlignment w:val="auto"/>
        <w:rPr>
          <w:rFonts w:cs="Times New Roman"/>
          <w:bCs/>
          <w:kern w:val="1"/>
          <w:lang w:eastAsia="hi-IN"/>
        </w:rPr>
      </w:pPr>
      <w:r w:rsidRPr="00A448B6">
        <w:rPr>
          <w:rFonts w:cs="Times New Roman"/>
          <w:b/>
          <w:bCs/>
          <w:kern w:val="1"/>
          <w:lang w:eastAsia="hi-IN"/>
        </w:rPr>
        <w:t>Ако се установи несъответствие между който и да е от елементите на техническото предложение;</w:t>
      </w:r>
    </w:p>
    <w:p w:rsidR="00AF7812" w:rsidRPr="00A448B6" w:rsidRDefault="00AF7812" w:rsidP="007078E2">
      <w:pPr>
        <w:numPr>
          <w:ilvl w:val="0"/>
          <w:numId w:val="34"/>
        </w:numPr>
        <w:tabs>
          <w:tab w:val="clear" w:pos="720"/>
          <w:tab w:val="num" w:pos="0"/>
          <w:tab w:val="left" w:pos="851"/>
        </w:tabs>
        <w:autoSpaceDN/>
        <w:spacing w:line="276" w:lineRule="auto"/>
        <w:ind w:left="0" w:firstLine="567"/>
        <w:jc w:val="both"/>
        <w:textAlignment w:val="auto"/>
        <w:rPr>
          <w:rFonts w:cs="Times New Roman"/>
          <w:bCs/>
          <w:kern w:val="1"/>
          <w:lang w:eastAsia="hi-IN"/>
        </w:rPr>
      </w:pPr>
      <w:r w:rsidRPr="00A448B6">
        <w:rPr>
          <w:rFonts w:eastAsia="Calibri" w:cs="Times New Roman"/>
          <w:b/>
          <w:lang w:eastAsia="en-US"/>
        </w:rPr>
        <w:t>Ако е налице несъответствие/несъгласуваност/противоречие между елементи на отделните раздели/части/компоненти на техническото предложение</w:t>
      </w:r>
      <w:r w:rsidRPr="00A448B6">
        <w:rPr>
          <w:rFonts w:cs="Times New Roman"/>
          <w:b/>
          <w:bCs/>
          <w:kern w:val="1"/>
          <w:lang w:eastAsia="hi-IN"/>
        </w:rPr>
        <w:t>.</w:t>
      </w:r>
    </w:p>
    <w:p w:rsidR="00AF7812" w:rsidRPr="00A448B6" w:rsidRDefault="00AF7812" w:rsidP="00AF7812">
      <w:pPr>
        <w:spacing w:after="160" w:line="259" w:lineRule="auto"/>
        <w:ind w:left="1080"/>
        <w:jc w:val="both"/>
        <w:rPr>
          <w:rFonts w:cs="Times New Roman"/>
          <w:bCs/>
          <w:kern w:val="1"/>
          <w:lang w:eastAsia="hi-IN"/>
        </w:rPr>
      </w:pPr>
    </w:p>
    <w:p w:rsidR="00610421" w:rsidRPr="00610421" w:rsidRDefault="00610421" w:rsidP="00610421">
      <w:pPr>
        <w:autoSpaceDE w:val="0"/>
        <w:adjustRightInd w:val="0"/>
        <w:ind w:firstLine="567"/>
        <w:jc w:val="center"/>
        <w:rPr>
          <w:rFonts w:cs="Times New Roman"/>
          <w:b/>
        </w:rPr>
      </w:pPr>
      <w:r w:rsidRPr="00610421">
        <w:rPr>
          <w:rFonts w:cs="Times New Roman"/>
          <w:b/>
        </w:rPr>
        <w:t>ПРЕДСТАВЯНЕ НА ОФЕРТАТА</w:t>
      </w:r>
    </w:p>
    <w:p w:rsidR="00AF7812" w:rsidRPr="00A448B6" w:rsidRDefault="00AF7812" w:rsidP="00AF7812">
      <w:pPr>
        <w:autoSpaceDE w:val="0"/>
        <w:adjustRightInd w:val="0"/>
        <w:ind w:firstLine="567"/>
        <w:jc w:val="both"/>
        <w:rPr>
          <w:rFonts w:cs="Times New Roman"/>
        </w:rPr>
      </w:pPr>
      <w:r w:rsidRPr="00A448B6">
        <w:rPr>
          <w:rFonts w:cs="Times New Roman"/>
        </w:rPr>
        <w:t>Документите, свързани с участието в процедурата, се представят от участника, или от упълномощен от</w:t>
      </w:r>
      <w:r w:rsidR="00610421">
        <w:rPr>
          <w:rFonts w:cs="Times New Roman"/>
        </w:rPr>
        <w:t xml:space="preserve"> </w:t>
      </w:r>
      <w:r w:rsidRPr="00A448B6">
        <w:rPr>
          <w:rFonts w:cs="Times New Roman"/>
        </w:rPr>
        <w:t>него представител – лично или чрез пощенска или друга куриерска услуга с препоръчана пратка с</w:t>
      </w:r>
      <w:r w:rsidR="00610421">
        <w:rPr>
          <w:rFonts w:cs="Times New Roman"/>
        </w:rPr>
        <w:t xml:space="preserve"> </w:t>
      </w:r>
      <w:r w:rsidRPr="00A448B6">
        <w:rPr>
          <w:rFonts w:cs="Times New Roman"/>
        </w:rPr>
        <w:t>обратна разписка, на адреса, посочен от възложителя.</w:t>
      </w:r>
    </w:p>
    <w:p w:rsidR="00AF7812" w:rsidRPr="00A448B6" w:rsidRDefault="00AF7812" w:rsidP="00AF7812">
      <w:pPr>
        <w:autoSpaceDE w:val="0"/>
        <w:adjustRightInd w:val="0"/>
        <w:ind w:firstLine="567"/>
        <w:jc w:val="both"/>
        <w:rPr>
          <w:rFonts w:cs="Times New Roman"/>
        </w:rPr>
      </w:pPr>
      <w:r w:rsidRPr="00A448B6">
        <w:rPr>
          <w:rFonts w:cs="Times New Roman"/>
        </w:rPr>
        <w:t>Документите се представят в запечатана непрозрачна опаковка. Участникът трябва да представи своята</w:t>
      </w:r>
      <w:r w:rsidR="008E75AC">
        <w:rPr>
          <w:rFonts w:cs="Times New Roman"/>
        </w:rPr>
        <w:t xml:space="preserve"> </w:t>
      </w:r>
      <w:r w:rsidRPr="00A448B6">
        <w:rPr>
          <w:rFonts w:cs="Times New Roman"/>
        </w:rPr>
        <w:t xml:space="preserve">оферта заедно с всички изискуеми от Възложителя документи, на адрес: </w:t>
      </w:r>
      <w:r w:rsidRPr="00A448B6">
        <w:rPr>
          <w:rFonts w:cs="Times New Roman"/>
          <w:b/>
        </w:rPr>
        <w:t>гр.Садово, п.к.:4122, ул. „Иван Вазов“ № 2</w:t>
      </w:r>
      <w:r w:rsidRPr="00A448B6">
        <w:rPr>
          <w:rFonts w:cs="Times New Roman"/>
        </w:rPr>
        <w:t>, всеки работен ден от 8:</w:t>
      </w:r>
      <w:r w:rsidR="008E75AC">
        <w:rPr>
          <w:rFonts w:cs="Times New Roman"/>
        </w:rPr>
        <w:t>3</w:t>
      </w:r>
      <w:r w:rsidRPr="00A448B6">
        <w:rPr>
          <w:rFonts w:cs="Times New Roman"/>
        </w:rPr>
        <w:t>0 до 17:00 часа. Върху опаковката се посочват:</w:t>
      </w:r>
    </w:p>
    <w:p w:rsidR="00AF7812" w:rsidRPr="00A448B6" w:rsidRDefault="00AF7812" w:rsidP="00AF7812">
      <w:pPr>
        <w:autoSpaceDE w:val="0"/>
        <w:adjustRightInd w:val="0"/>
        <w:ind w:firstLine="567"/>
        <w:jc w:val="both"/>
        <w:rPr>
          <w:rFonts w:cs="Times New Roman"/>
        </w:rPr>
      </w:pPr>
    </w:p>
    <w:p w:rsidR="00AF7812" w:rsidRPr="00A448B6" w:rsidRDefault="00AF7812" w:rsidP="00AF7812">
      <w:pPr>
        <w:pBdr>
          <w:top w:val="single" w:sz="4" w:space="1" w:color="auto"/>
          <w:left w:val="single" w:sz="4" w:space="4" w:color="auto"/>
          <w:bottom w:val="single" w:sz="4" w:space="1" w:color="auto"/>
          <w:right w:val="single" w:sz="4" w:space="4" w:color="auto"/>
        </w:pBdr>
        <w:shd w:val="clear" w:color="auto" w:fill="FABF8F" w:themeFill="accent6" w:themeFillTint="99"/>
        <w:rPr>
          <w:rFonts w:cs="Times New Roman"/>
        </w:rPr>
      </w:pPr>
      <w:r w:rsidRPr="00A448B6">
        <w:rPr>
          <w:rFonts w:cs="Times New Roman"/>
        </w:rPr>
        <w:t>ДО</w:t>
      </w:r>
    </w:p>
    <w:p w:rsidR="00AF7812" w:rsidRPr="00A448B6" w:rsidRDefault="00AF7812" w:rsidP="00AF7812">
      <w:pPr>
        <w:pBdr>
          <w:top w:val="single" w:sz="4" w:space="1" w:color="auto"/>
          <w:left w:val="single" w:sz="4" w:space="4" w:color="auto"/>
          <w:bottom w:val="single" w:sz="4" w:space="1" w:color="auto"/>
          <w:right w:val="single" w:sz="4" w:space="4" w:color="auto"/>
        </w:pBdr>
        <w:shd w:val="clear" w:color="auto" w:fill="FABF8F" w:themeFill="accent6" w:themeFillTint="99"/>
        <w:jc w:val="both"/>
        <w:rPr>
          <w:rFonts w:cs="Times New Roman"/>
        </w:rPr>
      </w:pPr>
      <w:r w:rsidRPr="00A448B6">
        <w:rPr>
          <w:rFonts w:cs="Times New Roman"/>
        </w:rPr>
        <w:t>ОБЩИНА САДОВО</w:t>
      </w:r>
    </w:p>
    <w:p w:rsidR="00AF7812" w:rsidRPr="00A448B6" w:rsidRDefault="00AF7812" w:rsidP="00AF7812">
      <w:pPr>
        <w:pBdr>
          <w:top w:val="single" w:sz="4" w:space="1" w:color="auto"/>
          <w:left w:val="single" w:sz="4" w:space="4" w:color="auto"/>
          <w:bottom w:val="single" w:sz="4" w:space="1" w:color="auto"/>
          <w:right w:val="single" w:sz="4" w:space="4" w:color="auto"/>
        </w:pBdr>
        <w:shd w:val="clear" w:color="auto" w:fill="FABF8F" w:themeFill="accent6" w:themeFillTint="99"/>
        <w:rPr>
          <w:rFonts w:cs="Times New Roman"/>
        </w:rPr>
      </w:pPr>
      <w:r w:rsidRPr="00A448B6">
        <w:rPr>
          <w:rFonts w:cs="Times New Roman"/>
        </w:rPr>
        <w:t>Ул. „Иван Вазов“ № 2</w:t>
      </w:r>
    </w:p>
    <w:p w:rsidR="00AF7812" w:rsidRPr="00A448B6" w:rsidRDefault="00AF7812" w:rsidP="00AF7812">
      <w:pPr>
        <w:pBdr>
          <w:top w:val="single" w:sz="4" w:space="1" w:color="auto"/>
          <w:left w:val="single" w:sz="4" w:space="4" w:color="auto"/>
          <w:bottom w:val="single" w:sz="4" w:space="1" w:color="auto"/>
          <w:right w:val="single" w:sz="4" w:space="4" w:color="auto"/>
        </w:pBdr>
        <w:shd w:val="clear" w:color="auto" w:fill="FABF8F" w:themeFill="accent6" w:themeFillTint="99"/>
        <w:rPr>
          <w:rFonts w:cs="Times New Roman"/>
        </w:rPr>
      </w:pPr>
      <w:r w:rsidRPr="00A448B6">
        <w:rPr>
          <w:rFonts w:cs="Times New Roman"/>
        </w:rPr>
        <w:t>Гр. Садово, п.к. 4122</w:t>
      </w:r>
    </w:p>
    <w:p w:rsidR="00AF7812" w:rsidRPr="00A448B6" w:rsidRDefault="00AF7812" w:rsidP="00AF781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cs="Times New Roman"/>
        </w:rPr>
      </w:pPr>
    </w:p>
    <w:p w:rsidR="00AF7812" w:rsidRPr="00A448B6" w:rsidRDefault="00AF7812" w:rsidP="00AF781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cs="Times New Roman"/>
          <w:b/>
        </w:rPr>
      </w:pPr>
      <w:r w:rsidRPr="00A448B6">
        <w:rPr>
          <w:rFonts w:cs="Times New Roman"/>
          <w:b/>
        </w:rPr>
        <w:t>ОФЕРТА</w:t>
      </w:r>
    </w:p>
    <w:p w:rsidR="00AF7812" w:rsidRPr="00A448B6" w:rsidRDefault="00AF7812" w:rsidP="00AF781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cs="Times New Roman"/>
          <w:b/>
        </w:rPr>
      </w:pPr>
      <w:r w:rsidRPr="00A448B6">
        <w:rPr>
          <w:rFonts w:cs="Times New Roman"/>
          <w:b/>
        </w:rPr>
        <w:t>за участие в открита процедура за възлагане на обществена поръчка с предмет:</w:t>
      </w:r>
    </w:p>
    <w:p w:rsidR="00AF7812" w:rsidRPr="00A448B6" w:rsidRDefault="008E75AC" w:rsidP="00AF781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cs="Times New Roman"/>
          <w:b/>
        </w:rPr>
      </w:pPr>
      <w:r>
        <w:rPr>
          <w:rFonts w:cs="Times New Roman"/>
          <w:b/>
        </w:rPr>
        <w:lastRenderedPageBreak/>
        <w:t>………………………………………..</w:t>
      </w:r>
    </w:p>
    <w:p w:rsidR="00AF7812" w:rsidRPr="00A448B6" w:rsidRDefault="00AF7812" w:rsidP="00AF781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cs="Times New Roman"/>
        </w:rPr>
      </w:pPr>
      <w:r w:rsidRPr="00A448B6">
        <w:rPr>
          <w:rFonts w:cs="Times New Roman"/>
        </w:rPr>
        <w:t>наименование на участника,</w:t>
      </w:r>
    </w:p>
    <w:p w:rsidR="00AF7812" w:rsidRPr="00A448B6" w:rsidRDefault="00AF7812" w:rsidP="00AF781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cs="Times New Roman"/>
        </w:rPr>
      </w:pPr>
      <w:r w:rsidRPr="00A448B6">
        <w:rPr>
          <w:rFonts w:cs="Times New Roman"/>
        </w:rPr>
        <w:t>включително участниците в обединението (когато е приложимо),</w:t>
      </w:r>
    </w:p>
    <w:p w:rsidR="00AF7812" w:rsidRPr="00A448B6" w:rsidRDefault="00AF7812" w:rsidP="00AF781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cs="Times New Roman"/>
        </w:rPr>
      </w:pPr>
      <w:r w:rsidRPr="00A448B6">
        <w:rPr>
          <w:rFonts w:cs="Times New Roman"/>
        </w:rPr>
        <w:t>адрес за кореспонденция, телефон и</w:t>
      </w:r>
    </w:p>
    <w:p w:rsidR="00AF7812" w:rsidRPr="00A448B6" w:rsidRDefault="00AF7812" w:rsidP="00AF781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cs="Times New Roman"/>
        </w:rPr>
      </w:pPr>
      <w:r w:rsidRPr="00A448B6">
        <w:rPr>
          <w:rFonts w:cs="Times New Roman"/>
        </w:rPr>
        <w:t>по възможност – факс и електронен адрес</w:t>
      </w:r>
    </w:p>
    <w:p w:rsidR="00AF7812" w:rsidRPr="00A448B6" w:rsidRDefault="00AF7812" w:rsidP="00AF7812">
      <w:pPr>
        <w:autoSpaceDE w:val="0"/>
        <w:adjustRightInd w:val="0"/>
        <w:ind w:firstLine="567"/>
        <w:jc w:val="both"/>
        <w:rPr>
          <w:rFonts w:cs="Times New Roman"/>
        </w:rPr>
      </w:pPr>
      <w:r w:rsidRPr="00A448B6">
        <w:rPr>
          <w:rFonts w:cs="Times New Roman"/>
        </w:rPr>
        <w:t xml:space="preserve">В непрозрачната запечатана опаковка са включени </w:t>
      </w:r>
      <w:r w:rsidR="005056F9">
        <w:rPr>
          <w:rFonts w:cs="Times New Roman"/>
        </w:rPr>
        <w:t>всички документи с изкл. на ценовото предложение</w:t>
      </w:r>
      <w:r w:rsidRPr="00A448B6">
        <w:rPr>
          <w:rFonts w:cs="Times New Roman"/>
        </w:rPr>
        <w:t>, както и отделен запечатан непрозрачен плик с надпис "Предлагани ценови параметри", който съдържа ценовото предложение на участника.</w:t>
      </w:r>
    </w:p>
    <w:p w:rsidR="00AF7812" w:rsidRPr="00A448B6" w:rsidRDefault="00AF7812" w:rsidP="00AF7812">
      <w:pPr>
        <w:autoSpaceDE w:val="0"/>
        <w:adjustRightInd w:val="0"/>
        <w:ind w:firstLine="567"/>
        <w:jc w:val="both"/>
        <w:rPr>
          <w:rFonts w:cs="Times New Roman"/>
        </w:rPr>
      </w:pPr>
      <w:r w:rsidRPr="00A448B6">
        <w:rPr>
          <w:rFonts w:cs="Times New Roman"/>
        </w:rPr>
        <w:t>При изготвяне на офертата всеки участник трябва да се придържа точно към обявените от възложителя</w:t>
      </w:r>
      <w:r w:rsidR="004B5041">
        <w:rPr>
          <w:rFonts w:cs="Times New Roman"/>
        </w:rPr>
        <w:t xml:space="preserve"> </w:t>
      </w:r>
      <w:r w:rsidRPr="00A448B6">
        <w:rPr>
          <w:rFonts w:cs="Times New Roman"/>
        </w:rPr>
        <w:t>условия.</w:t>
      </w:r>
    </w:p>
    <w:p w:rsidR="00AF7812" w:rsidRPr="00A448B6" w:rsidRDefault="00AF7812" w:rsidP="00AF7812">
      <w:pPr>
        <w:autoSpaceDE w:val="0"/>
        <w:adjustRightInd w:val="0"/>
        <w:ind w:firstLine="567"/>
        <w:jc w:val="both"/>
        <w:rPr>
          <w:rFonts w:cs="Times New Roman"/>
        </w:rPr>
      </w:pPr>
      <w:r w:rsidRPr="00A448B6">
        <w:rPr>
          <w:rFonts w:cs="Times New Roman"/>
          <w:i/>
          <w:u w:val="single"/>
        </w:rPr>
        <w:t>Забележка:</w:t>
      </w:r>
      <w:r w:rsidRPr="00A448B6">
        <w:rPr>
          <w:rFonts w:cs="Times New Roman"/>
        </w:rPr>
        <w:t xml:space="preserve"> Представянето на оферта за участие в настоящата процедура, задължава участника да приеме</w:t>
      </w:r>
      <w:r w:rsidR="004B5041">
        <w:rPr>
          <w:rFonts w:cs="Times New Roman"/>
        </w:rPr>
        <w:t xml:space="preserve"> </w:t>
      </w:r>
      <w:r w:rsidRPr="00A448B6">
        <w:rPr>
          <w:rFonts w:cs="Times New Roman"/>
        </w:rPr>
        <w:t>напълно всички изисквания и условия, посочени в тази документация, при спазване на ЗОП.</w:t>
      </w:r>
    </w:p>
    <w:p w:rsidR="00AF7812" w:rsidRPr="00A448B6" w:rsidRDefault="00AF7812" w:rsidP="00AF7812">
      <w:pPr>
        <w:autoSpaceDE w:val="0"/>
        <w:adjustRightInd w:val="0"/>
        <w:ind w:firstLine="567"/>
        <w:jc w:val="both"/>
        <w:rPr>
          <w:rFonts w:cs="Times New Roman"/>
        </w:rPr>
      </w:pPr>
      <w:r w:rsidRPr="00A448B6">
        <w:rPr>
          <w:rFonts w:cs="Times New Roman"/>
        </w:rPr>
        <w:t>Поставянето на различни от тези условия и изисквания от страна на участника не ангажира по никакъв начин Възложителя.</w:t>
      </w:r>
    </w:p>
    <w:p w:rsidR="00AF7812" w:rsidRPr="00A448B6" w:rsidRDefault="00AF7812" w:rsidP="00AF7812">
      <w:pPr>
        <w:jc w:val="center"/>
        <w:rPr>
          <w:rFonts w:cs="Times New Roman"/>
          <w:b/>
        </w:rPr>
      </w:pPr>
    </w:p>
    <w:p w:rsidR="00AF7812" w:rsidRPr="00A448B6" w:rsidRDefault="004F7E31" w:rsidP="00AF7812">
      <w:pPr>
        <w:jc w:val="center"/>
        <w:rPr>
          <w:rFonts w:cs="Times New Roman"/>
          <w:b/>
        </w:rPr>
      </w:pPr>
      <w:r>
        <w:rPr>
          <w:rFonts w:cs="Times New Roman"/>
          <w:b/>
        </w:rPr>
        <w:t>СРОК ЗА ПРЕДАВАНЕ НА ОФЕРТАТА</w:t>
      </w:r>
    </w:p>
    <w:p w:rsidR="00AF7812" w:rsidRPr="00A448B6" w:rsidRDefault="00AF7812" w:rsidP="00AF7812">
      <w:pPr>
        <w:autoSpaceDE w:val="0"/>
        <w:adjustRightInd w:val="0"/>
        <w:ind w:firstLine="567"/>
        <w:jc w:val="both"/>
        <w:rPr>
          <w:rFonts w:cs="Times New Roman"/>
        </w:rPr>
      </w:pPr>
      <w:r w:rsidRPr="00A448B6">
        <w:rPr>
          <w:rFonts w:cs="Times New Roman"/>
        </w:rPr>
        <w:t>1. Офертите трябва да бъдат получени от възложителя на адреса и в срока, посочени в обявлението</w:t>
      </w:r>
      <w:r w:rsidR="00493265">
        <w:rPr>
          <w:rFonts w:cs="Times New Roman"/>
        </w:rPr>
        <w:t xml:space="preserve"> </w:t>
      </w:r>
      <w:r w:rsidRPr="00A448B6">
        <w:rPr>
          <w:rFonts w:cs="Times New Roman"/>
        </w:rPr>
        <w:t>за настоящата обществена поръчка.</w:t>
      </w:r>
    </w:p>
    <w:p w:rsidR="00AF7812" w:rsidRPr="00A448B6" w:rsidRDefault="00AF7812" w:rsidP="00AF7812">
      <w:pPr>
        <w:autoSpaceDE w:val="0"/>
        <w:adjustRightInd w:val="0"/>
        <w:ind w:firstLine="567"/>
        <w:jc w:val="both"/>
        <w:rPr>
          <w:rFonts w:cs="Times New Roman"/>
        </w:rPr>
      </w:pPr>
      <w:r w:rsidRPr="00A448B6">
        <w:rPr>
          <w:rFonts w:cs="Times New Roman"/>
        </w:rPr>
        <w:t>2. В случай, че в срока за получаване на оферти за участие, не е постъпила оферта за участие или е</w:t>
      </w:r>
      <w:r w:rsidR="00493265">
        <w:rPr>
          <w:rFonts w:cs="Times New Roman"/>
        </w:rPr>
        <w:t xml:space="preserve"> </w:t>
      </w:r>
      <w:r w:rsidRPr="00A448B6">
        <w:rPr>
          <w:rFonts w:cs="Times New Roman"/>
        </w:rPr>
        <w:t>получена само една оферта,</w:t>
      </w:r>
      <w:r w:rsidR="00493265">
        <w:rPr>
          <w:rFonts w:cs="Times New Roman"/>
        </w:rPr>
        <w:t xml:space="preserve"> </w:t>
      </w:r>
      <w:r w:rsidRPr="00A448B6">
        <w:rPr>
          <w:rFonts w:cs="Times New Roman"/>
        </w:rPr>
        <w:t>възложителят може да удължи срока за получаване на оферти.</w:t>
      </w:r>
    </w:p>
    <w:p w:rsidR="00AF7812" w:rsidRPr="00A448B6" w:rsidRDefault="00AF7812" w:rsidP="00AF7812">
      <w:pPr>
        <w:autoSpaceDE w:val="0"/>
        <w:adjustRightInd w:val="0"/>
        <w:ind w:firstLine="567"/>
        <w:jc w:val="both"/>
        <w:rPr>
          <w:rFonts w:cs="Times New Roman"/>
        </w:rPr>
      </w:pPr>
      <w:r w:rsidRPr="00A448B6">
        <w:rPr>
          <w:rFonts w:cs="Times New Roman"/>
        </w:rPr>
        <w:t>Всеки участник следва да осигури своевременното получаване на офертата от възложителя.</w:t>
      </w:r>
    </w:p>
    <w:p w:rsidR="00AF7812" w:rsidRPr="00A448B6" w:rsidRDefault="00AF7812" w:rsidP="00AF7812">
      <w:pPr>
        <w:autoSpaceDE w:val="0"/>
        <w:adjustRightInd w:val="0"/>
        <w:ind w:firstLine="567"/>
        <w:jc w:val="both"/>
        <w:rPr>
          <w:rFonts w:cs="Times New Roman"/>
          <w:b/>
          <w:u w:val="single"/>
        </w:rPr>
      </w:pPr>
      <w:r w:rsidRPr="00A448B6">
        <w:rPr>
          <w:rFonts w:cs="Times New Roman"/>
        </w:rPr>
        <w:t>До изтичане на срока за получаване на оферти, всеки участник може да промени, допълни или оттегли</w:t>
      </w:r>
      <w:r w:rsidR="00493265">
        <w:rPr>
          <w:rFonts w:cs="Times New Roman"/>
        </w:rPr>
        <w:t xml:space="preserve"> </w:t>
      </w:r>
      <w:r w:rsidRPr="00A448B6">
        <w:rPr>
          <w:rFonts w:cs="Times New Roman"/>
        </w:rPr>
        <w:t>офертата си. Оттеглянето на офертата прекратява по-нататъшното участие на участника в процедурата.Допълнението и промяната на офертата трябва да отговарят на изискванията и условията за представяне</w:t>
      </w:r>
      <w:r w:rsidR="00493265">
        <w:rPr>
          <w:rFonts w:cs="Times New Roman"/>
        </w:rPr>
        <w:t xml:space="preserve"> </w:t>
      </w:r>
      <w:r w:rsidRPr="00A448B6">
        <w:rPr>
          <w:rFonts w:cs="Times New Roman"/>
        </w:rPr>
        <w:t xml:space="preserve">на първоначалната оферта, като върху плика бъде отбелязан и текст </w:t>
      </w:r>
      <w:r w:rsidRPr="00A448B6">
        <w:rPr>
          <w:rFonts w:cs="Times New Roman"/>
          <w:b/>
          <w:bCs/>
        </w:rPr>
        <w:t>„Допълнение/Промяна на оферта”с входящ номер …….. за участие в открита процедура по реда на ЗОП с предмет: „(изписва се</w:t>
      </w:r>
      <w:r w:rsidR="00493265">
        <w:rPr>
          <w:rFonts w:cs="Times New Roman"/>
          <w:b/>
          <w:bCs/>
        </w:rPr>
        <w:t xml:space="preserve"> </w:t>
      </w:r>
      <w:r w:rsidRPr="00A448B6">
        <w:rPr>
          <w:rFonts w:cs="Times New Roman"/>
          <w:b/>
          <w:bCs/>
        </w:rPr>
        <w:t>целия предмет)”</w:t>
      </w:r>
      <w:r w:rsidRPr="00A448B6">
        <w:rPr>
          <w:rFonts w:cs="Times New Roman"/>
        </w:rPr>
        <w:t xml:space="preserve">, </w:t>
      </w:r>
      <w:r w:rsidRPr="00A448B6">
        <w:rPr>
          <w:rFonts w:cs="Times New Roman"/>
          <w:b/>
          <w:u w:val="single"/>
        </w:rPr>
        <w:t>за обособена позиция …..</w:t>
      </w:r>
    </w:p>
    <w:p w:rsidR="004F7E31" w:rsidRPr="00C315E6" w:rsidRDefault="004F7E31" w:rsidP="004F7E31">
      <w:pPr>
        <w:autoSpaceDE w:val="0"/>
        <w:adjustRightInd w:val="0"/>
        <w:ind w:firstLine="567"/>
        <w:jc w:val="center"/>
        <w:rPr>
          <w:rFonts w:cs="Times New Roman"/>
          <w:b/>
        </w:rPr>
      </w:pPr>
    </w:p>
    <w:p w:rsidR="004F7E31" w:rsidRPr="00C315E6" w:rsidRDefault="004F7E31" w:rsidP="004F7E31">
      <w:pPr>
        <w:autoSpaceDE w:val="0"/>
        <w:adjustRightInd w:val="0"/>
        <w:ind w:firstLine="567"/>
        <w:jc w:val="center"/>
        <w:rPr>
          <w:rFonts w:cs="Times New Roman"/>
          <w:b/>
        </w:rPr>
      </w:pPr>
      <w:r w:rsidRPr="00C315E6">
        <w:rPr>
          <w:rFonts w:cs="Times New Roman"/>
          <w:b/>
        </w:rPr>
        <w:t>ПРИЕМАНЕ НА ОФЕРТИ/ВРЪЩАНЕ НА ОФЕРТИ</w:t>
      </w:r>
    </w:p>
    <w:p w:rsidR="00AF7812" w:rsidRPr="00A448B6" w:rsidRDefault="00AF7812" w:rsidP="00AF7812">
      <w:pPr>
        <w:autoSpaceDE w:val="0"/>
        <w:adjustRightInd w:val="0"/>
        <w:ind w:firstLine="567"/>
        <w:jc w:val="both"/>
        <w:rPr>
          <w:rFonts w:cs="Times New Roman"/>
        </w:rPr>
      </w:pPr>
      <w:r w:rsidRPr="00A448B6">
        <w:rPr>
          <w:rFonts w:cs="Times New Roman"/>
        </w:rPr>
        <w:t>При получаване на офертата върху опаковката се отбелязват поредният номер, датата и часът на</w:t>
      </w:r>
      <w:r w:rsidR="001B7B10">
        <w:rPr>
          <w:rFonts w:cs="Times New Roman"/>
        </w:rPr>
        <w:t xml:space="preserve"> </w:t>
      </w:r>
      <w:r w:rsidRPr="00A448B6">
        <w:rPr>
          <w:rFonts w:cs="Times New Roman"/>
        </w:rPr>
        <w:t>получаването, за което на приносителя се издава документ. Възложителят не приема за участие в</w:t>
      </w:r>
      <w:r w:rsidR="001B7B10">
        <w:rPr>
          <w:rFonts w:cs="Times New Roman"/>
        </w:rPr>
        <w:t xml:space="preserve"> </w:t>
      </w:r>
      <w:r w:rsidRPr="00A448B6">
        <w:rPr>
          <w:rFonts w:cs="Times New Roman"/>
        </w:rPr>
        <w:t>процедурата и връща незабавно на участниците оферти, които са представени след изтичане на крайния</w:t>
      </w:r>
      <w:r w:rsidR="001B7B10">
        <w:rPr>
          <w:rFonts w:cs="Times New Roman"/>
        </w:rPr>
        <w:t xml:space="preserve"> </w:t>
      </w:r>
      <w:r w:rsidRPr="00A448B6">
        <w:rPr>
          <w:rFonts w:cs="Times New Roman"/>
        </w:rPr>
        <w:t>срок за получаване или в незапечатана опаковка или опаковка с нарушена цялост. Тези обстоятелствасе отбелязват в регистъра по чл. 48, ал. 1 от ППЗОП.</w:t>
      </w:r>
    </w:p>
    <w:p w:rsidR="00AF7812" w:rsidRPr="00A448B6" w:rsidRDefault="00AF7812" w:rsidP="00AF7812">
      <w:pPr>
        <w:autoSpaceDE w:val="0"/>
        <w:adjustRightInd w:val="0"/>
        <w:ind w:firstLine="567"/>
        <w:jc w:val="both"/>
        <w:rPr>
          <w:rFonts w:cs="Times New Roman"/>
        </w:rPr>
      </w:pPr>
      <w:r w:rsidRPr="00A448B6">
        <w:rPr>
          <w:rFonts w:cs="Times New Roman"/>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горепосочения регистър на възложителя. Не се допуска приемане на оферти от лица, които не са включени в списъка.</w:t>
      </w:r>
    </w:p>
    <w:p w:rsidR="00AF7812" w:rsidRPr="00A448B6" w:rsidRDefault="00AF7812" w:rsidP="00AF7812">
      <w:pPr>
        <w:ind w:firstLine="567"/>
        <w:jc w:val="both"/>
        <w:rPr>
          <w:rFonts w:cs="Times New Roman"/>
          <w:b/>
        </w:rPr>
      </w:pPr>
      <w:r w:rsidRPr="00A448B6">
        <w:rPr>
          <w:rFonts w:cs="Times New Roman"/>
        </w:rPr>
        <w:t>Получените оферти се съхраняват при възложителя до деня и часа, определени за отваряне на офертите. Тогава се предават на председателя на комисията, за което се съставя протокол, подписан от предаващото лице и от председателя на комисията.</w:t>
      </w:r>
    </w:p>
    <w:p w:rsidR="00AF7812" w:rsidRPr="00A448B6" w:rsidRDefault="00AF7812" w:rsidP="00AF7812">
      <w:pPr>
        <w:rPr>
          <w:rFonts w:cs="Times New Roman"/>
          <w:b/>
        </w:rPr>
      </w:pPr>
    </w:p>
    <w:p w:rsidR="00C2647D" w:rsidRPr="00C2647D" w:rsidRDefault="00C2647D" w:rsidP="00C2647D">
      <w:pPr>
        <w:autoSpaceDE w:val="0"/>
        <w:adjustRightInd w:val="0"/>
        <w:ind w:firstLine="567"/>
        <w:jc w:val="center"/>
        <w:rPr>
          <w:rFonts w:cs="Times New Roman"/>
          <w:b/>
        </w:rPr>
      </w:pPr>
      <w:r w:rsidRPr="00C2647D">
        <w:rPr>
          <w:rFonts w:cs="Times New Roman"/>
          <w:b/>
        </w:rPr>
        <w:t>КОМУНИКАЦИЯ МЕЖДУ ВЪЗЛОЖИТЕЛЯ И УЧАСТНИЦИТЕ</w:t>
      </w:r>
    </w:p>
    <w:p w:rsidR="00AF7812" w:rsidRPr="00A448B6" w:rsidRDefault="00AF7812" w:rsidP="00AF7812">
      <w:pPr>
        <w:autoSpaceDE w:val="0"/>
        <w:adjustRightInd w:val="0"/>
        <w:ind w:firstLine="567"/>
        <w:jc w:val="both"/>
        <w:rPr>
          <w:rFonts w:cs="Times New Roman"/>
        </w:rPr>
      </w:pPr>
      <w:r w:rsidRPr="00A448B6">
        <w:rPr>
          <w:rFonts w:cs="Times New Roman"/>
        </w:rPr>
        <w:lastRenderedPageBreak/>
        <w:t>Всички комуникации и действия на възложителя и на участниците, свързани с настоящата процедура, са</w:t>
      </w:r>
      <w:r w:rsidR="001B7B10">
        <w:rPr>
          <w:rFonts w:cs="Times New Roman"/>
        </w:rPr>
        <w:t xml:space="preserve"> </w:t>
      </w:r>
      <w:r w:rsidRPr="00A448B6">
        <w:rPr>
          <w:rFonts w:cs="Times New Roman"/>
        </w:rPr>
        <w:t>в писмен вид.</w:t>
      </w:r>
    </w:p>
    <w:p w:rsidR="00AF7812" w:rsidRPr="00A448B6" w:rsidRDefault="00AF7812" w:rsidP="00AF7812">
      <w:pPr>
        <w:autoSpaceDE w:val="0"/>
        <w:adjustRightInd w:val="0"/>
        <w:ind w:firstLine="567"/>
        <w:jc w:val="both"/>
        <w:rPr>
          <w:rFonts w:cs="Times New Roman"/>
        </w:rPr>
      </w:pPr>
      <w:r w:rsidRPr="00A448B6">
        <w:rPr>
          <w:rFonts w:cs="Times New Roman"/>
        </w:rPr>
        <w:t>Участникът може да представя своите писма и уведомления в деловодството на възложителя, всеки работен ден; по факс, по</w:t>
      </w:r>
      <w:r w:rsidR="001B7B10">
        <w:rPr>
          <w:rFonts w:cs="Times New Roman"/>
        </w:rPr>
        <w:t xml:space="preserve"> </w:t>
      </w:r>
      <w:r w:rsidRPr="00A448B6">
        <w:rPr>
          <w:rFonts w:cs="Times New Roman"/>
        </w:rPr>
        <w:t>пощата или куриерска служба, или по електронен път при условията и по реда на Закон за електронния документ и електронните удостоверителни услуги.</w:t>
      </w:r>
    </w:p>
    <w:p w:rsidR="001B7B10" w:rsidRDefault="001B7B10" w:rsidP="00AF7812">
      <w:pPr>
        <w:ind w:firstLine="567"/>
        <w:jc w:val="both"/>
        <w:rPr>
          <w:rFonts w:cs="Times New Roman"/>
        </w:rPr>
      </w:pPr>
    </w:p>
    <w:p w:rsidR="001B7B10" w:rsidRPr="00C2647D" w:rsidRDefault="00C2647D" w:rsidP="00C2647D">
      <w:pPr>
        <w:jc w:val="center"/>
        <w:rPr>
          <w:rFonts w:cs="Times New Roman"/>
          <w:b/>
        </w:rPr>
      </w:pPr>
      <w:r w:rsidRPr="00C2647D">
        <w:rPr>
          <w:rFonts w:cs="Times New Roman"/>
          <w:b/>
        </w:rPr>
        <w:t>ДРУГИ УСЛОВИЯ</w:t>
      </w:r>
    </w:p>
    <w:p w:rsidR="00AF7812" w:rsidRPr="00A448B6" w:rsidRDefault="00AF7812" w:rsidP="00AF7812">
      <w:pPr>
        <w:ind w:firstLine="567"/>
        <w:jc w:val="both"/>
        <w:rPr>
          <w:rFonts w:cs="Times New Roman"/>
        </w:rPr>
      </w:pPr>
      <w:r w:rsidRPr="00A448B6">
        <w:rPr>
          <w:rFonts w:cs="Times New Roman"/>
        </w:rPr>
        <w:t>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другите действащи нормативни актове, свързани с предмета на обществената поръчка.</w:t>
      </w:r>
    </w:p>
    <w:p w:rsidR="00AF7812" w:rsidRPr="00A448B6" w:rsidRDefault="00AF7812" w:rsidP="00AF7812">
      <w:pPr>
        <w:autoSpaceDE w:val="0"/>
        <w:adjustRightInd w:val="0"/>
        <w:ind w:firstLine="708"/>
        <w:jc w:val="both"/>
        <w:rPr>
          <w:rFonts w:cs="Times New Roman"/>
        </w:rPr>
      </w:pPr>
      <w:r w:rsidRPr="00A448B6">
        <w:rPr>
          <w:rFonts w:cs="Times New Roman"/>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AF7812" w:rsidRPr="00A448B6" w:rsidRDefault="00AF7812" w:rsidP="00AF7812">
      <w:pPr>
        <w:autoSpaceDE w:val="0"/>
        <w:adjustRightInd w:val="0"/>
        <w:ind w:firstLine="708"/>
        <w:jc w:val="both"/>
        <w:rPr>
          <w:rFonts w:cs="Times New Roman"/>
        </w:rPr>
      </w:pPr>
      <w:r w:rsidRPr="00A448B6">
        <w:rPr>
          <w:rFonts w:cs="Times New Roman"/>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AF7812" w:rsidRPr="00A448B6" w:rsidRDefault="00AF7812" w:rsidP="00AF7812">
      <w:pPr>
        <w:autoSpaceDE w:val="0"/>
        <w:adjustRightInd w:val="0"/>
        <w:ind w:firstLine="708"/>
        <w:jc w:val="both"/>
        <w:rPr>
          <w:rFonts w:cs="Times New Roman"/>
        </w:rPr>
      </w:pPr>
      <w:r w:rsidRPr="00A448B6">
        <w:rPr>
          <w:rFonts w:cs="Times New Roman"/>
          <w:bCs/>
        </w:rPr>
        <w:t>а)</w:t>
      </w:r>
      <w:r w:rsidRPr="00A448B6">
        <w:rPr>
          <w:rFonts w:cs="Times New Roman"/>
        </w:rPr>
        <w:t xml:space="preserve"> Решение за откриване на открита процедура; </w:t>
      </w:r>
    </w:p>
    <w:p w:rsidR="00AF7812" w:rsidRPr="00A448B6" w:rsidRDefault="00AF7812" w:rsidP="00AF7812">
      <w:pPr>
        <w:autoSpaceDE w:val="0"/>
        <w:adjustRightInd w:val="0"/>
        <w:ind w:firstLine="708"/>
        <w:jc w:val="both"/>
        <w:rPr>
          <w:rFonts w:cs="Times New Roman"/>
        </w:rPr>
      </w:pPr>
      <w:r w:rsidRPr="00A448B6">
        <w:rPr>
          <w:rFonts w:cs="Times New Roman"/>
          <w:bCs/>
        </w:rPr>
        <w:t>б)</w:t>
      </w:r>
      <w:r w:rsidRPr="00A448B6">
        <w:rPr>
          <w:rFonts w:cs="Times New Roman"/>
        </w:rPr>
        <w:t xml:space="preserve"> Обявление за обществена поръчка;</w:t>
      </w:r>
    </w:p>
    <w:p w:rsidR="00AF7812" w:rsidRPr="00A448B6" w:rsidRDefault="00AF7812" w:rsidP="00AF7812">
      <w:pPr>
        <w:autoSpaceDE w:val="0"/>
        <w:adjustRightInd w:val="0"/>
        <w:ind w:firstLine="708"/>
        <w:jc w:val="both"/>
        <w:rPr>
          <w:rFonts w:cs="Times New Roman"/>
        </w:rPr>
      </w:pPr>
      <w:r w:rsidRPr="00A448B6">
        <w:rPr>
          <w:rFonts w:cs="Times New Roman"/>
        </w:rPr>
        <w:t>в) Техническата спецификация;</w:t>
      </w:r>
    </w:p>
    <w:p w:rsidR="00AF7812" w:rsidRPr="00A448B6" w:rsidRDefault="00AF7812" w:rsidP="00AF7812">
      <w:pPr>
        <w:autoSpaceDE w:val="0"/>
        <w:adjustRightInd w:val="0"/>
        <w:ind w:firstLine="708"/>
        <w:jc w:val="both"/>
        <w:rPr>
          <w:rFonts w:cs="Times New Roman"/>
        </w:rPr>
      </w:pPr>
      <w:r w:rsidRPr="00A448B6">
        <w:rPr>
          <w:rFonts w:cs="Times New Roman"/>
          <w:bCs/>
        </w:rPr>
        <w:t>г)</w:t>
      </w:r>
      <w:r w:rsidRPr="00A448B6">
        <w:rPr>
          <w:rFonts w:cs="Times New Roman"/>
        </w:rPr>
        <w:t>Указанията за участие и подготовка на офертата;</w:t>
      </w:r>
    </w:p>
    <w:p w:rsidR="00AF7812" w:rsidRPr="00A448B6" w:rsidRDefault="00AF7812" w:rsidP="00AF7812">
      <w:pPr>
        <w:autoSpaceDE w:val="0"/>
        <w:adjustRightInd w:val="0"/>
        <w:ind w:firstLine="708"/>
        <w:jc w:val="both"/>
        <w:rPr>
          <w:rFonts w:cs="Times New Roman"/>
        </w:rPr>
      </w:pPr>
      <w:r w:rsidRPr="00A448B6">
        <w:rPr>
          <w:rFonts w:cs="Times New Roman"/>
        </w:rPr>
        <w:t>д) Проекта на договор;</w:t>
      </w:r>
    </w:p>
    <w:p w:rsidR="00AF7812" w:rsidRPr="00A448B6" w:rsidRDefault="00AF7812" w:rsidP="00AF7812">
      <w:pPr>
        <w:autoSpaceDE w:val="0"/>
        <w:adjustRightInd w:val="0"/>
        <w:ind w:firstLine="708"/>
        <w:jc w:val="both"/>
        <w:rPr>
          <w:rFonts w:cs="Times New Roman"/>
        </w:rPr>
      </w:pPr>
      <w:r w:rsidRPr="00A448B6">
        <w:rPr>
          <w:rFonts w:cs="Times New Roman"/>
          <w:bCs/>
        </w:rPr>
        <w:t>е)</w:t>
      </w:r>
      <w:r w:rsidRPr="00A448B6">
        <w:rPr>
          <w:rFonts w:cs="Times New Roman"/>
        </w:rPr>
        <w:t xml:space="preserve"> Приложенията и образците. </w:t>
      </w:r>
    </w:p>
    <w:p w:rsidR="00AF7812" w:rsidRPr="00A448B6" w:rsidRDefault="00AF7812" w:rsidP="00AF7812">
      <w:pPr>
        <w:autoSpaceDE w:val="0"/>
        <w:adjustRightInd w:val="0"/>
        <w:ind w:firstLine="708"/>
        <w:jc w:val="both"/>
        <w:rPr>
          <w:rFonts w:cs="Times New Roman"/>
          <w:b/>
        </w:rPr>
      </w:pPr>
      <w:r w:rsidRPr="00A448B6">
        <w:rPr>
          <w:rFonts w:cs="Times New Roman"/>
          <w:b/>
        </w:rPr>
        <w:t>Документът с най-висок приоритет е посочен на първо място.</w:t>
      </w:r>
    </w:p>
    <w:p w:rsidR="00AF7812" w:rsidRPr="00A448B6" w:rsidRDefault="00AF7812" w:rsidP="00AF7812">
      <w:pPr>
        <w:ind w:right="49" w:firstLine="567"/>
        <w:jc w:val="both"/>
        <w:rPr>
          <w:rFonts w:cs="Times New Roman"/>
          <w:b/>
        </w:rPr>
      </w:pPr>
      <w:r w:rsidRPr="00A448B6">
        <w:rPr>
          <w:rFonts w:cs="Times New Roman"/>
          <w:b/>
        </w:rPr>
        <w:t>Информация за задълженията, свързани с данъци и осигуровки, опазване на околната среда, закрила на заетостта и условията на труд</w:t>
      </w:r>
    </w:p>
    <w:p w:rsidR="00AF7812" w:rsidRPr="00A448B6" w:rsidRDefault="00AF7812" w:rsidP="00AF7812">
      <w:pPr>
        <w:ind w:right="49" w:firstLine="708"/>
        <w:jc w:val="both"/>
        <w:rPr>
          <w:rFonts w:cs="Times New Roman"/>
        </w:rPr>
      </w:pPr>
      <w:r w:rsidRPr="00A448B6">
        <w:rPr>
          <w:rFonts w:cs="Times New Roman"/>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w:t>
      </w:r>
      <w:r w:rsidR="009033B9">
        <w:rPr>
          <w:rFonts w:cs="Times New Roman"/>
        </w:rPr>
        <w:t>доставката</w:t>
      </w:r>
      <w:r w:rsidRPr="00A448B6">
        <w:rPr>
          <w:rFonts w:cs="Times New Roman"/>
        </w:rPr>
        <w:t>, предмет на поръчката, както следва:</w:t>
      </w:r>
    </w:p>
    <w:p w:rsidR="00AF7812" w:rsidRPr="00A448B6" w:rsidRDefault="00AF7812" w:rsidP="00AF7812">
      <w:pPr>
        <w:ind w:right="49" w:firstLine="708"/>
        <w:jc w:val="both"/>
        <w:rPr>
          <w:rFonts w:cs="Times New Roman"/>
        </w:rPr>
      </w:pPr>
    </w:p>
    <w:p w:rsidR="00AF7812" w:rsidRPr="00A448B6" w:rsidRDefault="00AF7812" w:rsidP="007078E2">
      <w:pPr>
        <w:numPr>
          <w:ilvl w:val="1"/>
          <w:numId w:val="32"/>
        </w:numPr>
        <w:tabs>
          <w:tab w:val="clear" w:pos="1470"/>
          <w:tab w:val="num" w:pos="709"/>
        </w:tabs>
        <w:suppressAutoHyphens w:val="0"/>
        <w:autoSpaceDN/>
        <w:ind w:left="709" w:right="49" w:firstLine="0"/>
        <w:jc w:val="both"/>
        <w:textAlignment w:val="auto"/>
        <w:rPr>
          <w:rFonts w:cs="Times New Roman"/>
          <w:i/>
        </w:rPr>
      </w:pPr>
      <w:r w:rsidRPr="00A448B6">
        <w:rPr>
          <w:rFonts w:cs="Times New Roman"/>
          <w:i/>
        </w:rPr>
        <w:t>Относно задълженията, свързани с данъци и осигуровки:</w:t>
      </w:r>
    </w:p>
    <w:p w:rsidR="00AF7812" w:rsidRPr="00A448B6" w:rsidRDefault="00AF7812" w:rsidP="00AF7812">
      <w:pPr>
        <w:tabs>
          <w:tab w:val="num" w:pos="709"/>
        </w:tabs>
        <w:ind w:left="709" w:right="49"/>
        <w:jc w:val="both"/>
        <w:rPr>
          <w:rFonts w:cs="Times New Roman"/>
        </w:rPr>
      </w:pPr>
      <w:r w:rsidRPr="00A448B6">
        <w:rPr>
          <w:rFonts w:cs="Times New Roman"/>
        </w:rPr>
        <w:t>Национална агенция по приходите:</w:t>
      </w:r>
    </w:p>
    <w:p w:rsidR="00AF7812" w:rsidRPr="00A448B6" w:rsidRDefault="00AF7812" w:rsidP="00AF7812">
      <w:pPr>
        <w:tabs>
          <w:tab w:val="num" w:pos="709"/>
        </w:tabs>
        <w:ind w:left="709" w:right="49"/>
        <w:jc w:val="both"/>
        <w:rPr>
          <w:rFonts w:cs="Times New Roman"/>
        </w:rPr>
      </w:pPr>
      <w:r w:rsidRPr="00A448B6">
        <w:rPr>
          <w:rFonts w:cs="Times New Roman"/>
        </w:rPr>
        <w:t>Информационен телефон на НАП- 0700 18 700</w:t>
      </w:r>
    </w:p>
    <w:p w:rsidR="00AF7812" w:rsidRPr="00A448B6" w:rsidRDefault="00AF7812" w:rsidP="00AF7812">
      <w:pPr>
        <w:tabs>
          <w:tab w:val="num" w:pos="709"/>
        </w:tabs>
        <w:ind w:left="709" w:right="49"/>
        <w:jc w:val="both"/>
        <w:rPr>
          <w:rFonts w:cs="Times New Roman"/>
        </w:rPr>
      </w:pPr>
      <w:r w:rsidRPr="00A448B6">
        <w:rPr>
          <w:rFonts w:cs="Times New Roman"/>
        </w:rPr>
        <w:t xml:space="preserve">Интернет адрес: </w:t>
      </w:r>
      <w:hyperlink r:id="rId27" w:history="1">
        <w:r w:rsidRPr="00A448B6">
          <w:rPr>
            <w:rStyle w:val="af0"/>
          </w:rPr>
          <w:t>https://www.nap.bg/</w:t>
        </w:r>
      </w:hyperlink>
    </w:p>
    <w:p w:rsidR="00AF7812" w:rsidRPr="00A448B6" w:rsidRDefault="00AF7812" w:rsidP="00AF7812">
      <w:pPr>
        <w:tabs>
          <w:tab w:val="num" w:pos="709"/>
        </w:tabs>
        <w:ind w:left="709" w:right="49"/>
        <w:jc w:val="both"/>
        <w:rPr>
          <w:rFonts w:cs="Times New Roman"/>
        </w:rPr>
      </w:pPr>
    </w:p>
    <w:p w:rsidR="00AF7812" w:rsidRPr="00A448B6" w:rsidRDefault="00AF7812" w:rsidP="007078E2">
      <w:pPr>
        <w:numPr>
          <w:ilvl w:val="1"/>
          <w:numId w:val="32"/>
        </w:numPr>
        <w:tabs>
          <w:tab w:val="clear" w:pos="1470"/>
          <w:tab w:val="num" w:pos="709"/>
        </w:tabs>
        <w:suppressAutoHyphens w:val="0"/>
        <w:autoSpaceDN/>
        <w:ind w:left="709" w:right="49" w:firstLine="0"/>
        <w:jc w:val="both"/>
        <w:textAlignment w:val="auto"/>
        <w:rPr>
          <w:rFonts w:cs="Times New Roman"/>
          <w:i/>
        </w:rPr>
      </w:pPr>
      <w:r w:rsidRPr="00A448B6">
        <w:rPr>
          <w:rFonts w:cs="Times New Roman"/>
          <w:i/>
        </w:rPr>
        <w:t>Относно задълженията за опазване на околната среда:</w:t>
      </w:r>
    </w:p>
    <w:p w:rsidR="00AF7812" w:rsidRPr="00A448B6" w:rsidRDefault="00AF7812" w:rsidP="00AF7812">
      <w:pPr>
        <w:tabs>
          <w:tab w:val="num" w:pos="709"/>
        </w:tabs>
        <w:ind w:left="709" w:right="49"/>
        <w:rPr>
          <w:rFonts w:cs="Times New Roman"/>
        </w:rPr>
      </w:pPr>
      <w:r w:rsidRPr="00A448B6">
        <w:rPr>
          <w:rFonts w:cs="Times New Roman"/>
        </w:rPr>
        <w:t>Министерство на околната среда и водите</w:t>
      </w:r>
    </w:p>
    <w:p w:rsidR="00AF7812" w:rsidRPr="00A448B6" w:rsidRDefault="00AF7812" w:rsidP="00AF7812">
      <w:pPr>
        <w:tabs>
          <w:tab w:val="num" w:pos="709"/>
        </w:tabs>
        <w:ind w:left="709" w:right="49"/>
        <w:rPr>
          <w:rFonts w:cs="Times New Roman"/>
        </w:rPr>
      </w:pPr>
      <w:r w:rsidRPr="00A448B6">
        <w:rPr>
          <w:rFonts w:cs="Times New Roman"/>
        </w:rPr>
        <w:t>Информационен център на МОСВ</w:t>
      </w:r>
      <w:r w:rsidRPr="00A448B6">
        <w:rPr>
          <w:rFonts w:cs="Times New Roman"/>
        </w:rPr>
        <w:br/>
        <w:t>София 1000, ул. "У. Гладстон" № 67</w:t>
      </w:r>
      <w:r w:rsidRPr="00A448B6">
        <w:rPr>
          <w:rFonts w:cs="Times New Roman"/>
        </w:rPr>
        <w:br/>
        <w:t>Телефон: 02/ 940 6331</w:t>
      </w:r>
    </w:p>
    <w:p w:rsidR="00AF7812" w:rsidRPr="00A448B6" w:rsidRDefault="00AF7812" w:rsidP="00AF7812">
      <w:pPr>
        <w:tabs>
          <w:tab w:val="num" w:pos="709"/>
        </w:tabs>
        <w:ind w:left="709" w:right="49"/>
        <w:jc w:val="both"/>
        <w:rPr>
          <w:rFonts w:cs="Times New Roman"/>
        </w:rPr>
      </w:pPr>
      <w:r w:rsidRPr="00A448B6">
        <w:rPr>
          <w:rFonts w:cs="Times New Roman"/>
        </w:rPr>
        <w:t xml:space="preserve">Интернет адрес: </w:t>
      </w:r>
      <w:hyperlink r:id="rId28" w:history="1">
        <w:r w:rsidRPr="00A448B6">
          <w:rPr>
            <w:rStyle w:val="af0"/>
          </w:rPr>
          <w:t>https://www.moew.government.bg/</w:t>
        </w:r>
      </w:hyperlink>
    </w:p>
    <w:p w:rsidR="00AF7812" w:rsidRPr="00A448B6" w:rsidRDefault="00AF7812" w:rsidP="00AF7812">
      <w:pPr>
        <w:tabs>
          <w:tab w:val="num" w:pos="709"/>
        </w:tabs>
        <w:ind w:left="709" w:right="49"/>
        <w:jc w:val="both"/>
        <w:rPr>
          <w:rFonts w:cs="Times New Roman"/>
        </w:rPr>
      </w:pPr>
    </w:p>
    <w:p w:rsidR="00AF7812" w:rsidRPr="00A448B6" w:rsidRDefault="00AF7812" w:rsidP="007078E2">
      <w:pPr>
        <w:numPr>
          <w:ilvl w:val="1"/>
          <w:numId w:val="32"/>
        </w:numPr>
        <w:tabs>
          <w:tab w:val="clear" w:pos="1470"/>
          <w:tab w:val="num" w:pos="709"/>
        </w:tabs>
        <w:suppressAutoHyphens w:val="0"/>
        <w:autoSpaceDN/>
        <w:ind w:left="709" w:right="49" w:firstLine="0"/>
        <w:jc w:val="both"/>
        <w:textAlignment w:val="auto"/>
        <w:rPr>
          <w:rFonts w:cs="Times New Roman"/>
          <w:i/>
        </w:rPr>
      </w:pPr>
      <w:r w:rsidRPr="00A448B6">
        <w:rPr>
          <w:rFonts w:cs="Times New Roman"/>
          <w:i/>
        </w:rPr>
        <w:t>Относно задълженията, свързани със закрила на заетостта и условията на труд:</w:t>
      </w:r>
    </w:p>
    <w:p w:rsidR="00AF7812" w:rsidRPr="00A448B6" w:rsidRDefault="00AF7812" w:rsidP="00AF7812">
      <w:pPr>
        <w:tabs>
          <w:tab w:val="num" w:pos="709"/>
        </w:tabs>
        <w:ind w:left="709" w:right="49"/>
        <w:jc w:val="both"/>
        <w:rPr>
          <w:rFonts w:cs="Times New Roman"/>
        </w:rPr>
      </w:pPr>
      <w:r w:rsidRPr="00A448B6">
        <w:rPr>
          <w:rFonts w:cs="Times New Roman"/>
        </w:rPr>
        <w:t>Министерство на труда и социалната политика</w:t>
      </w:r>
    </w:p>
    <w:p w:rsidR="00AF7812" w:rsidRPr="00A448B6" w:rsidRDefault="00AF7812" w:rsidP="00AF7812">
      <w:pPr>
        <w:tabs>
          <w:tab w:val="num" w:pos="709"/>
        </w:tabs>
        <w:ind w:left="709" w:right="49"/>
        <w:jc w:val="both"/>
        <w:rPr>
          <w:rFonts w:cs="Times New Roman"/>
          <w:bCs/>
        </w:rPr>
      </w:pPr>
      <w:r w:rsidRPr="00A448B6">
        <w:rPr>
          <w:rFonts w:cs="Times New Roman"/>
          <w:bCs/>
        </w:rPr>
        <w:t>София 1051, ул. „Триадица“ № 2</w:t>
      </w:r>
    </w:p>
    <w:p w:rsidR="00AF7812" w:rsidRPr="00A448B6" w:rsidRDefault="00AF7812" w:rsidP="00AF7812">
      <w:pPr>
        <w:tabs>
          <w:tab w:val="num" w:pos="709"/>
        </w:tabs>
        <w:ind w:left="709" w:right="49"/>
        <w:jc w:val="both"/>
        <w:rPr>
          <w:rFonts w:cs="Times New Roman"/>
        </w:rPr>
      </w:pPr>
      <w:r w:rsidRPr="00A448B6">
        <w:rPr>
          <w:rFonts w:cs="Times New Roman"/>
          <w:bCs/>
        </w:rPr>
        <w:t>Телефон 02/ 8119 443</w:t>
      </w:r>
    </w:p>
    <w:p w:rsidR="00AF7812" w:rsidRPr="00286223" w:rsidRDefault="00AF7812" w:rsidP="00AF7812">
      <w:pPr>
        <w:tabs>
          <w:tab w:val="num" w:pos="709"/>
        </w:tabs>
        <w:ind w:left="709" w:right="49"/>
        <w:jc w:val="both"/>
        <w:rPr>
          <w:rStyle w:val="af0"/>
          <w:sz w:val="28"/>
          <w:szCs w:val="28"/>
        </w:rPr>
      </w:pPr>
      <w:r w:rsidRPr="00A448B6">
        <w:rPr>
          <w:rFonts w:cs="Times New Roman"/>
        </w:rPr>
        <w:lastRenderedPageBreak/>
        <w:t xml:space="preserve"> Интернет адрес: </w:t>
      </w:r>
      <w:hyperlink r:id="rId29" w:history="1">
        <w:r w:rsidRPr="00A448B6">
          <w:rPr>
            <w:rStyle w:val="af0"/>
          </w:rPr>
          <w:t>https://www.mlsp.government.bg/</w:t>
        </w:r>
      </w:hyperlink>
    </w:p>
    <w:p w:rsidR="00845792" w:rsidRPr="00286223" w:rsidRDefault="00845792">
      <w:pPr>
        <w:pStyle w:val="Standard"/>
        <w:shd w:val="clear" w:color="auto" w:fill="FFFFFF"/>
        <w:spacing w:after="144"/>
        <w:ind w:firstLine="284"/>
        <w:jc w:val="center"/>
        <w:rPr>
          <w:rFonts w:cs="Times New Roman"/>
          <w:b/>
          <w:sz w:val="28"/>
          <w:szCs w:val="28"/>
          <w:lang w:eastAsia="bg-BG"/>
        </w:rPr>
      </w:pPr>
    </w:p>
    <w:p w:rsidR="00845792" w:rsidRPr="00286223" w:rsidRDefault="00845792">
      <w:pPr>
        <w:pStyle w:val="Standard"/>
        <w:shd w:val="clear" w:color="auto" w:fill="FFFFFF"/>
        <w:spacing w:after="144"/>
        <w:ind w:firstLine="284"/>
        <w:jc w:val="center"/>
        <w:rPr>
          <w:rFonts w:cs="Times New Roman"/>
          <w:b/>
          <w:sz w:val="28"/>
          <w:szCs w:val="28"/>
          <w:lang w:eastAsia="bg-BG"/>
        </w:rPr>
      </w:pPr>
    </w:p>
    <w:p w:rsidR="00FA25EC" w:rsidRPr="00286223" w:rsidRDefault="00FA25EC">
      <w:pPr>
        <w:pStyle w:val="Standard"/>
        <w:shd w:val="clear" w:color="auto" w:fill="FFFFFF"/>
        <w:spacing w:after="144"/>
        <w:ind w:firstLine="284"/>
        <w:jc w:val="center"/>
        <w:rPr>
          <w:rFonts w:cs="Times New Roman"/>
          <w:b/>
          <w:sz w:val="28"/>
          <w:szCs w:val="28"/>
          <w:lang w:eastAsia="bg-BG"/>
        </w:rPr>
      </w:pPr>
    </w:p>
    <w:p w:rsidR="00FA25EC" w:rsidRPr="00286223" w:rsidRDefault="00FA25EC">
      <w:pPr>
        <w:pStyle w:val="Standard"/>
        <w:shd w:val="clear" w:color="auto" w:fill="FFFFFF"/>
        <w:spacing w:after="144"/>
        <w:ind w:firstLine="284"/>
        <w:jc w:val="center"/>
        <w:rPr>
          <w:rFonts w:cs="Times New Roman"/>
          <w:b/>
          <w:sz w:val="28"/>
          <w:szCs w:val="28"/>
          <w:lang w:eastAsia="bg-BG"/>
        </w:rPr>
      </w:pPr>
    </w:p>
    <w:p w:rsidR="00FA25EC" w:rsidRPr="00286223" w:rsidRDefault="00FA25EC">
      <w:pPr>
        <w:pStyle w:val="Standard"/>
        <w:shd w:val="clear" w:color="auto" w:fill="FFFFFF"/>
        <w:spacing w:after="144"/>
        <w:ind w:firstLine="284"/>
        <w:jc w:val="center"/>
        <w:rPr>
          <w:rFonts w:cs="Times New Roman"/>
          <w:b/>
          <w:sz w:val="28"/>
          <w:szCs w:val="28"/>
          <w:lang w:eastAsia="bg-BG"/>
        </w:rPr>
      </w:pPr>
    </w:p>
    <w:p w:rsidR="00FA25EC" w:rsidRPr="00286223" w:rsidRDefault="00FA25EC">
      <w:pPr>
        <w:pStyle w:val="Standard"/>
        <w:shd w:val="clear" w:color="auto" w:fill="FFFFFF"/>
        <w:spacing w:after="144"/>
        <w:ind w:firstLine="284"/>
        <w:jc w:val="center"/>
        <w:rPr>
          <w:rFonts w:cs="Times New Roman"/>
          <w:b/>
          <w:sz w:val="28"/>
          <w:szCs w:val="28"/>
          <w:lang w:eastAsia="bg-BG"/>
        </w:rPr>
      </w:pPr>
    </w:p>
    <w:p w:rsidR="00FA25EC" w:rsidRPr="00286223" w:rsidRDefault="00FA25EC">
      <w:pPr>
        <w:pStyle w:val="Standard"/>
        <w:shd w:val="clear" w:color="auto" w:fill="FFFFFF"/>
        <w:spacing w:after="144"/>
        <w:ind w:firstLine="284"/>
        <w:jc w:val="center"/>
        <w:rPr>
          <w:rFonts w:cs="Times New Roman"/>
          <w:b/>
          <w:sz w:val="28"/>
          <w:szCs w:val="28"/>
          <w:lang w:eastAsia="bg-BG"/>
        </w:rPr>
      </w:pPr>
    </w:p>
    <w:p w:rsidR="00FA25EC" w:rsidRPr="00286223" w:rsidRDefault="00FA25EC">
      <w:pPr>
        <w:pStyle w:val="Standard"/>
        <w:shd w:val="clear" w:color="auto" w:fill="FFFFFF"/>
        <w:spacing w:after="144"/>
        <w:ind w:firstLine="284"/>
        <w:jc w:val="center"/>
        <w:rPr>
          <w:rFonts w:cs="Times New Roman"/>
          <w:b/>
          <w:sz w:val="28"/>
          <w:szCs w:val="28"/>
          <w:lang w:eastAsia="bg-BG"/>
        </w:rPr>
      </w:pPr>
    </w:p>
    <w:p w:rsidR="00FA25EC" w:rsidRPr="00286223" w:rsidRDefault="00FA25EC">
      <w:pPr>
        <w:pStyle w:val="Standard"/>
        <w:shd w:val="clear" w:color="auto" w:fill="FFFFFF"/>
        <w:spacing w:after="144"/>
        <w:ind w:firstLine="284"/>
        <w:jc w:val="center"/>
        <w:rPr>
          <w:rFonts w:cs="Times New Roman"/>
          <w:b/>
          <w:sz w:val="28"/>
          <w:szCs w:val="28"/>
          <w:lang w:eastAsia="bg-BG"/>
        </w:rPr>
      </w:pPr>
    </w:p>
    <w:p w:rsidR="00FA25EC" w:rsidRPr="00286223" w:rsidRDefault="00FA25EC">
      <w:pPr>
        <w:pStyle w:val="Standard"/>
        <w:shd w:val="clear" w:color="auto" w:fill="FFFFFF"/>
        <w:spacing w:after="144"/>
        <w:ind w:firstLine="284"/>
        <w:jc w:val="center"/>
        <w:rPr>
          <w:rFonts w:cs="Times New Roman"/>
          <w:b/>
          <w:sz w:val="28"/>
          <w:szCs w:val="28"/>
          <w:lang w:eastAsia="bg-BG"/>
        </w:rPr>
      </w:pPr>
    </w:p>
    <w:p w:rsidR="00FA25EC" w:rsidRPr="00286223" w:rsidRDefault="00FA25EC">
      <w:pPr>
        <w:pStyle w:val="Standard"/>
        <w:shd w:val="clear" w:color="auto" w:fill="FFFFFF"/>
        <w:spacing w:after="144"/>
        <w:ind w:firstLine="284"/>
        <w:jc w:val="center"/>
        <w:rPr>
          <w:rFonts w:cs="Times New Roman"/>
          <w:b/>
          <w:sz w:val="28"/>
          <w:szCs w:val="28"/>
          <w:lang w:eastAsia="bg-BG"/>
        </w:rPr>
      </w:pPr>
    </w:p>
    <w:p w:rsidR="00FA25EC" w:rsidRPr="00286223" w:rsidRDefault="00FA25EC">
      <w:pPr>
        <w:pStyle w:val="Standard"/>
        <w:shd w:val="clear" w:color="auto" w:fill="FFFFFF"/>
        <w:spacing w:after="144"/>
        <w:ind w:firstLine="284"/>
        <w:jc w:val="center"/>
        <w:rPr>
          <w:rFonts w:cs="Times New Roman"/>
          <w:b/>
          <w:sz w:val="28"/>
          <w:szCs w:val="28"/>
          <w:lang w:eastAsia="bg-BG"/>
        </w:rPr>
      </w:pPr>
    </w:p>
    <w:p w:rsidR="00361FFA" w:rsidRPr="00286223" w:rsidRDefault="00361FFA" w:rsidP="00361FFA">
      <w:pPr>
        <w:jc w:val="both"/>
        <w:rPr>
          <w:rFonts w:eastAsia="Times New Roman" w:cs="Times New Roman"/>
          <w:kern w:val="0"/>
          <w:sz w:val="28"/>
          <w:szCs w:val="28"/>
          <w:lang w:eastAsia="bg-BG" w:bidi="ar-SA"/>
        </w:rPr>
      </w:pPr>
    </w:p>
    <w:p w:rsidR="00410FD2" w:rsidRPr="00286223" w:rsidRDefault="00410FD2" w:rsidP="00CB6722">
      <w:pPr>
        <w:shd w:val="clear" w:color="auto" w:fill="FFFFFF"/>
        <w:spacing w:after="144"/>
        <w:ind w:firstLine="284"/>
        <w:jc w:val="both"/>
        <w:rPr>
          <w:rFonts w:cs="Times New Roman"/>
          <w:sz w:val="28"/>
          <w:szCs w:val="28"/>
          <w:lang w:eastAsia="bg-BG"/>
        </w:rPr>
      </w:pPr>
    </w:p>
    <w:p w:rsidR="00C96BCD" w:rsidRPr="00286223" w:rsidRDefault="00C96BCD">
      <w:pPr>
        <w:shd w:val="clear" w:color="auto" w:fill="FFFFFF"/>
        <w:spacing w:after="144"/>
        <w:ind w:firstLine="284"/>
        <w:jc w:val="right"/>
        <w:rPr>
          <w:rFonts w:cs="Times New Roman"/>
          <w:b/>
          <w:sz w:val="28"/>
          <w:szCs w:val="28"/>
          <w:lang w:eastAsia="bg-BG"/>
        </w:rPr>
      </w:pPr>
    </w:p>
    <w:p w:rsidR="00C96BCD" w:rsidRPr="00286223" w:rsidRDefault="00C96BCD">
      <w:pPr>
        <w:shd w:val="clear" w:color="auto" w:fill="FFFFFF"/>
        <w:spacing w:after="144"/>
        <w:ind w:firstLine="284"/>
        <w:jc w:val="right"/>
        <w:rPr>
          <w:rFonts w:cs="Times New Roman"/>
          <w:b/>
          <w:sz w:val="28"/>
          <w:szCs w:val="28"/>
          <w:lang w:eastAsia="bg-BG"/>
        </w:rPr>
      </w:pPr>
    </w:p>
    <w:p w:rsidR="00C96BCD" w:rsidRPr="00286223" w:rsidRDefault="00C96BCD">
      <w:pPr>
        <w:shd w:val="clear" w:color="auto" w:fill="FFFFFF"/>
        <w:spacing w:after="144"/>
        <w:ind w:firstLine="284"/>
        <w:jc w:val="right"/>
        <w:rPr>
          <w:rFonts w:cs="Times New Roman"/>
          <w:b/>
          <w:sz w:val="28"/>
          <w:szCs w:val="28"/>
          <w:lang w:eastAsia="bg-BG"/>
        </w:rPr>
      </w:pPr>
    </w:p>
    <w:p w:rsidR="009C4721" w:rsidRDefault="009C4721">
      <w:pPr>
        <w:shd w:val="clear" w:color="auto" w:fill="FFFFFF"/>
        <w:spacing w:after="144"/>
        <w:ind w:firstLine="284"/>
        <w:jc w:val="right"/>
        <w:rPr>
          <w:rFonts w:cs="Times New Roman"/>
          <w:b/>
          <w:lang w:eastAsia="bg-BG"/>
        </w:rPr>
      </w:pPr>
    </w:p>
    <w:p w:rsidR="009D2080" w:rsidRDefault="009D2080">
      <w:pPr>
        <w:shd w:val="clear" w:color="auto" w:fill="FFFFFF"/>
        <w:spacing w:after="144"/>
        <w:ind w:firstLine="284"/>
        <w:jc w:val="right"/>
        <w:rPr>
          <w:rFonts w:cs="Times New Roman"/>
          <w:b/>
          <w:lang w:eastAsia="bg-BG"/>
        </w:rPr>
      </w:pPr>
    </w:p>
    <w:p w:rsidR="009D2080" w:rsidRDefault="009D2080">
      <w:pPr>
        <w:shd w:val="clear" w:color="auto" w:fill="FFFFFF"/>
        <w:spacing w:after="144"/>
        <w:ind w:firstLine="284"/>
        <w:jc w:val="right"/>
        <w:rPr>
          <w:rFonts w:cs="Times New Roman"/>
          <w:b/>
          <w:lang w:eastAsia="bg-BG"/>
        </w:rPr>
      </w:pPr>
    </w:p>
    <w:p w:rsidR="009D2080" w:rsidRDefault="009D2080">
      <w:pPr>
        <w:shd w:val="clear" w:color="auto" w:fill="FFFFFF"/>
        <w:spacing w:after="144"/>
        <w:ind w:firstLine="284"/>
        <w:jc w:val="right"/>
        <w:rPr>
          <w:rFonts w:cs="Times New Roman"/>
          <w:b/>
          <w:lang w:eastAsia="bg-BG"/>
        </w:rPr>
      </w:pPr>
    </w:p>
    <w:p w:rsidR="009D2080" w:rsidRDefault="009D2080">
      <w:pPr>
        <w:shd w:val="clear" w:color="auto" w:fill="FFFFFF"/>
        <w:spacing w:after="144"/>
        <w:ind w:firstLine="284"/>
        <w:jc w:val="right"/>
        <w:rPr>
          <w:rFonts w:cs="Times New Roman"/>
          <w:b/>
          <w:lang w:eastAsia="bg-BG"/>
        </w:rPr>
      </w:pPr>
    </w:p>
    <w:p w:rsidR="009D2080" w:rsidRDefault="009D2080">
      <w:pPr>
        <w:shd w:val="clear" w:color="auto" w:fill="FFFFFF"/>
        <w:spacing w:after="144"/>
        <w:ind w:firstLine="284"/>
        <w:jc w:val="right"/>
        <w:rPr>
          <w:rFonts w:cs="Times New Roman"/>
          <w:b/>
          <w:lang w:eastAsia="bg-BG"/>
        </w:rPr>
      </w:pPr>
    </w:p>
    <w:p w:rsidR="009D2080" w:rsidRDefault="009D2080">
      <w:pPr>
        <w:shd w:val="clear" w:color="auto" w:fill="FFFFFF"/>
        <w:spacing w:after="144"/>
        <w:ind w:firstLine="284"/>
        <w:jc w:val="right"/>
        <w:rPr>
          <w:rFonts w:cs="Times New Roman"/>
          <w:b/>
          <w:lang w:eastAsia="bg-BG"/>
        </w:rPr>
      </w:pPr>
    </w:p>
    <w:p w:rsidR="009D2080" w:rsidRDefault="009D2080">
      <w:pPr>
        <w:shd w:val="clear" w:color="auto" w:fill="FFFFFF"/>
        <w:spacing w:after="144"/>
        <w:ind w:firstLine="284"/>
        <w:jc w:val="right"/>
        <w:rPr>
          <w:rFonts w:cs="Times New Roman"/>
          <w:b/>
          <w:lang w:eastAsia="bg-BG"/>
        </w:rPr>
      </w:pPr>
    </w:p>
    <w:p w:rsidR="009D2080" w:rsidRDefault="009D2080">
      <w:pPr>
        <w:shd w:val="clear" w:color="auto" w:fill="FFFFFF"/>
        <w:spacing w:after="144"/>
        <w:ind w:firstLine="284"/>
        <w:jc w:val="right"/>
        <w:rPr>
          <w:rFonts w:cs="Times New Roman"/>
          <w:b/>
          <w:lang w:eastAsia="bg-BG"/>
        </w:rPr>
      </w:pPr>
    </w:p>
    <w:p w:rsidR="009D2080" w:rsidRDefault="009D2080">
      <w:pPr>
        <w:shd w:val="clear" w:color="auto" w:fill="FFFFFF"/>
        <w:spacing w:after="144"/>
        <w:ind w:firstLine="284"/>
        <w:jc w:val="right"/>
        <w:rPr>
          <w:rFonts w:cs="Times New Roman"/>
          <w:b/>
          <w:lang w:eastAsia="bg-BG"/>
        </w:rPr>
      </w:pPr>
    </w:p>
    <w:p w:rsidR="009D2080" w:rsidRDefault="009D2080">
      <w:pPr>
        <w:shd w:val="clear" w:color="auto" w:fill="FFFFFF"/>
        <w:spacing w:after="144"/>
        <w:ind w:firstLine="284"/>
        <w:jc w:val="right"/>
        <w:rPr>
          <w:rFonts w:cs="Times New Roman"/>
          <w:b/>
          <w:lang w:eastAsia="bg-BG"/>
        </w:rPr>
      </w:pPr>
    </w:p>
    <w:p w:rsidR="009D2080" w:rsidRDefault="009D2080">
      <w:pPr>
        <w:shd w:val="clear" w:color="auto" w:fill="FFFFFF"/>
        <w:spacing w:after="144"/>
        <w:ind w:firstLine="284"/>
        <w:jc w:val="right"/>
        <w:rPr>
          <w:rFonts w:cs="Times New Roman"/>
          <w:b/>
          <w:lang w:eastAsia="bg-BG"/>
        </w:rPr>
      </w:pPr>
    </w:p>
    <w:p w:rsidR="009D2080" w:rsidRDefault="009D2080">
      <w:pPr>
        <w:shd w:val="clear" w:color="auto" w:fill="FFFFFF"/>
        <w:spacing w:after="144"/>
        <w:ind w:firstLine="284"/>
        <w:jc w:val="right"/>
        <w:rPr>
          <w:rFonts w:cs="Times New Roman"/>
          <w:b/>
          <w:lang w:eastAsia="bg-BG"/>
        </w:rPr>
      </w:pPr>
    </w:p>
    <w:p w:rsidR="00F10516" w:rsidRDefault="001D3D05">
      <w:pPr>
        <w:shd w:val="clear" w:color="auto" w:fill="FFFFFF"/>
        <w:spacing w:after="144"/>
        <w:ind w:firstLine="284"/>
        <w:jc w:val="right"/>
        <w:rPr>
          <w:rFonts w:cs="Times New Roman"/>
          <w:b/>
          <w:lang w:eastAsia="bg-BG"/>
        </w:rPr>
      </w:pPr>
      <w:r>
        <w:rPr>
          <w:rFonts w:cs="Times New Roman"/>
          <w:b/>
          <w:lang w:eastAsia="bg-BG"/>
        </w:rPr>
        <w:lastRenderedPageBreak/>
        <w:t>Приложение</w:t>
      </w:r>
      <w:r w:rsidR="00C12D5A">
        <w:rPr>
          <w:rFonts w:cs="Times New Roman"/>
          <w:b/>
          <w:lang w:eastAsia="bg-BG"/>
        </w:rPr>
        <w:t xml:space="preserve"> № 3</w:t>
      </w:r>
    </w:p>
    <w:p w:rsidR="00FD0C4F" w:rsidRPr="00770C7B" w:rsidRDefault="00687F78" w:rsidP="00FD0C4F">
      <w:r>
        <w:t xml:space="preserve">                                                                                     </w:t>
      </w:r>
      <w:r w:rsidR="00447E28">
        <w:t xml:space="preserve"> </w:t>
      </w:r>
      <w:r w:rsidR="00FD0C4F" w:rsidRPr="00770C7B">
        <w:t>ДО</w:t>
      </w:r>
    </w:p>
    <w:p w:rsidR="00FD0C4F" w:rsidRPr="00770C7B" w:rsidRDefault="00FD0C4F" w:rsidP="00FD0C4F">
      <w:r w:rsidRPr="00770C7B">
        <w:t xml:space="preserve">                                                                  </w:t>
      </w:r>
      <w:r>
        <w:t xml:space="preserve">                    </w:t>
      </w:r>
      <w:r w:rsidRPr="00770C7B">
        <w:t>КМЕТА НА ОБЩИНА САДОВО</w:t>
      </w:r>
    </w:p>
    <w:p w:rsidR="00FD0C4F" w:rsidRPr="00FE2D32" w:rsidRDefault="00FD0C4F" w:rsidP="00FD0C4F">
      <w:pPr>
        <w:autoSpaceDE w:val="0"/>
        <w:adjustRightInd w:val="0"/>
        <w:spacing w:after="200" w:line="276" w:lineRule="auto"/>
        <w:jc w:val="right"/>
        <w:rPr>
          <w:rFonts w:ascii="Times New Roman CYR" w:hAnsi="Times New Roman CYR" w:cs="Times New Roman CYR"/>
        </w:rPr>
      </w:pPr>
    </w:p>
    <w:p w:rsidR="00FD0C4F" w:rsidRDefault="00FD0C4F" w:rsidP="00FD0C4F">
      <w:pPr>
        <w:autoSpaceDE w:val="0"/>
        <w:adjustRightInd w:val="0"/>
      </w:pPr>
    </w:p>
    <w:tbl>
      <w:tblPr>
        <w:tblW w:w="9386" w:type="dxa"/>
        <w:shd w:val="clear" w:color="auto" w:fill="FEFEFE"/>
        <w:tblLayout w:type="fixed"/>
        <w:tblCellMar>
          <w:top w:w="15" w:type="dxa"/>
          <w:left w:w="15" w:type="dxa"/>
          <w:bottom w:w="15" w:type="dxa"/>
          <w:right w:w="15" w:type="dxa"/>
        </w:tblCellMar>
        <w:tblLook w:val="0000"/>
      </w:tblPr>
      <w:tblGrid>
        <w:gridCol w:w="9386"/>
      </w:tblGrid>
      <w:tr w:rsidR="00967495" w:rsidRPr="00967495" w:rsidTr="00CC4FE7">
        <w:tc>
          <w:tcPr>
            <w:tcW w:w="9386" w:type="dxa"/>
            <w:tcBorders>
              <w:top w:val="nil"/>
              <w:left w:val="nil"/>
              <w:bottom w:val="nil"/>
              <w:right w:val="nil"/>
            </w:tcBorders>
            <w:shd w:val="clear" w:color="auto" w:fill="FEFEFE"/>
            <w:vAlign w:val="center"/>
          </w:tcPr>
          <w:p w:rsidR="00967495" w:rsidRPr="00967495" w:rsidRDefault="00967495" w:rsidP="00CC4FE7">
            <w:pPr>
              <w:autoSpaceDE w:val="0"/>
              <w:adjustRightInd w:val="0"/>
              <w:jc w:val="center"/>
              <w:rPr>
                <w:rFonts w:cs="Times New Roman"/>
                <w:b/>
                <w:bCs/>
              </w:rPr>
            </w:pPr>
            <w:r w:rsidRPr="00967495">
              <w:rPr>
                <w:rFonts w:cs="Times New Roman"/>
                <w:b/>
                <w:bCs/>
              </w:rPr>
              <w:t>Т Е Х Н И Ч Е С К О      П Р Е Д Л О Ж Е Н И Е</w:t>
            </w:r>
          </w:p>
          <w:p w:rsidR="00967495" w:rsidRPr="00967495" w:rsidRDefault="00967495" w:rsidP="00CC4FE7">
            <w:pPr>
              <w:autoSpaceDE w:val="0"/>
              <w:adjustRightInd w:val="0"/>
              <w:jc w:val="both"/>
              <w:rPr>
                <w:rFonts w:cs="Times New Roman"/>
              </w:rPr>
            </w:pPr>
            <w:r w:rsidRPr="00967495">
              <w:rPr>
                <w:rFonts w:cs="Times New Roman"/>
              </w:rPr>
              <w:t>от .................................................................................................................................................</w:t>
            </w:r>
          </w:p>
          <w:p w:rsidR="00967495" w:rsidRPr="00967495" w:rsidRDefault="00967495" w:rsidP="00CC4FE7">
            <w:pPr>
              <w:autoSpaceDE w:val="0"/>
              <w:adjustRightInd w:val="0"/>
              <w:jc w:val="both"/>
              <w:rPr>
                <w:rFonts w:cs="Times New Roman"/>
              </w:rPr>
            </w:pPr>
            <w:r w:rsidRPr="00967495">
              <w:rPr>
                <w:rFonts w:cs="Times New Roman"/>
              </w:rPr>
              <w:t xml:space="preserve">                                                     (наименование на участника)</w:t>
            </w:r>
          </w:p>
          <w:p w:rsidR="00967495" w:rsidRPr="00967495" w:rsidRDefault="00967495" w:rsidP="00CC4FE7">
            <w:pPr>
              <w:autoSpaceDE w:val="0"/>
              <w:adjustRightInd w:val="0"/>
              <w:jc w:val="both"/>
              <w:rPr>
                <w:rFonts w:cs="Times New Roman"/>
              </w:rPr>
            </w:pPr>
            <w:r w:rsidRPr="00967495">
              <w:rPr>
                <w:rFonts w:cs="Times New Roman"/>
              </w:rPr>
              <w:t xml:space="preserve">със седалище и адрес на управление: ......................................................................................, </w:t>
            </w:r>
          </w:p>
          <w:p w:rsidR="00967495" w:rsidRPr="00967495" w:rsidRDefault="00967495" w:rsidP="00CC4FE7">
            <w:pPr>
              <w:autoSpaceDE w:val="0"/>
              <w:adjustRightInd w:val="0"/>
              <w:spacing w:before="120"/>
              <w:jc w:val="both"/>
              <w:rPr>
                <w:rFonts w:cs="Times New Roman"/>
              </w:rPr>
            </w:pPr>
            <w:r w:rsidRPr="00967495">
              <w:rPr>
                <w:rFonts w:cs="Times New Roman"/>
              </w:rPr>
              <w:t>ЕИК по търговски регистър/регистър БУЛСТАТ…………………..……,</w:t>
            </w:r>
          </w:p>
          <w:p w:rsidR="00967495" w:rsidRPr="00967495" w:rsidRDefault="00967495" w:rsidP="00CC4FE7">
            <w:pPr>
              <w:autoSpaceDE w:val="0"/>
              <w:adjustRightInd w:val="0"/>
              <w:jc w:val="both"/>
              <w:rPr>
                <w:rFonts w:cs="Times New Roman"/>
              </w:rPr>
            </w:pPr>
          </w:p>
          <w:p w:rsidR="00967495" w:rsidRPr="00967495" w:rsidRDefault="00967495" w:rsidP="00CC4FE7">
            <w:pPr>
              <w:autoSpaceDE w:val="0"/>
              <w:adjustRightInd w:val="0"/>
              <w:ind w:firstLine="720"/>
              <w:jc w:val="both"/>
              <w:rPr>
                <w:rFonts w:cs="Times New Roman"/>
                <w:b/>
                <w:bCs/>
              </w:rPr>
            </w:pPr>
            <w:r w:rsidRPr="00967495">
              <w:rPr>
                <w:rFonts w:cs="Times New Roman"/>
                <w:b/>
                <w:bCs/>
              </w:rPr>
              <w:t>УВАЖАЕМИ ГОСПОДИН КМЕТ,</w:t>
            </w:r>
          </w:p>
          <w:p w:rsidR="00967495" w:rsidRPr="00967495" w:rsidRDefault="00967495" w:rsidP="00CC4FE7">
            <w:pPr>
              <w:autoSpaceDE w:val="0"/>
              <w:adjustRightInd w:val="0"/>
              <w:ind w:firstLine="720"/>
              <w:jc w:val="both"/>
              <w:rPr>
                <w:rFonts w:cs="Times New Roman"/>
              </w:rPr>
            </w:pPr>
            <w:r w:rsidRPr="00967495">
              <w:rPr>
                <w:rFonts w:cs="Times New Roman"/>
              </w:rPr>
              <w:t xml:space="preserve">Аз, долуподписаният ..............................................................................................., ЕГН ......................................., в качеството си на ............................................, на ...............................................................................................................................................,       </w:t>
            </w:r>
            <w:r w:rsidRPr="00967495">
              <w:rPr>
                <w:rFonts w:cs="Times New Roman"/>
              </w:rPr>
              <w:tab/>
            </w:r>
            <w:r w:rsidRPr="00967495">
              <w:rPr>
                <w:rFonts w:cs="Times New Roman"/>
              </w:rPr>
              <w:tab/>
              <w:t xml:space="preserve">    (длъжност)</w:t>
            </w:r>
            <w:r w:rsidRPr="00967495">
              <w:rPr>
                <w:rFonts w:cs="Times New Roman"/>
              </w:rPr>
              <w:tab/>
            </w:r>
            <w:r w:rsidRPr="00967495">
              <w:rPr>
                <w:rFonts w:cs="Times New Roman"/>
              </w:rPr>
              <w:tab/>
              <w:t>(наименование на участника)</w:t>
            </w:r>
          </w:p>
          <w:p w:rsidR="00967495" w:rsidRPr="00967495" w:rsidRDefault="00967495" w:rsidP="00CC4FE7">
            <w:pPr>
              <w:pStyle w:val="aa"/>
              <w:shd w:val="clear" w:color="auto" w:fill="FFFFFF"/>
              <w:ind w:right="363"/>
              <w:rPr>
                <w:rFonts w:ascii="Times New Roman" w:hAnsi="Times New Roman"/>
                <w:sz w:val="24"/>
                <w:szCs w:val="24"/>
              </w:rPr>
            </w:pPr>
            <w:r w:rsidRPr="00967495">
              <w:rPr>
                <w:rFonts w:ascii="Times New Roman" w:hAnsi="Times New Roman"/>
                <w:sz w:val="24"/>
                <w:szCs w:val="24"/>
              </w:rPr>
              <w:t>участник в процедура с предмет:</w:t>
            </w:r>
            <w:r w:rsidRPr="00967495">
              <w:rPr>
                <w:rFonts w:ascii="Times New Roman" w:hAnsi="Times New Roman"/>
                <w:i/>
                <w:sz w:val="24"/>
                <w:szCs w:val="24"/>
              </w:rPr>
              <w:t xml:space="preserve"> „</w:t>
            </w:r>
            <w:r w:rsidRPr="00967495">
              <w:rPr>
                <w:rStyle w:val="timark"/>
                <w:rFonts w:ascii="Times New Roman" w:hAnsi="Times New Roman"/>
                <w:bCs/>
                <w:sz w:val="24"/>
                <w:szCs w:val="24"/>
              </w:rPr>
              <w:t xml:space="preserve">Доставка </w:t>
            </w:r>
            <w:r w:rsidRPr="00967495">
              <w:rPr>
                <w:rStyle w:val="timark"/>
                <w:rFonts w:ascii="Times New Roman" w:hAnsi="Times New Roman"/>
                <w:bCs/>
                <w:sz w:val="24"/>
                <w:szCs w:val="24"/>
                <w:lang w:val="bg-BG"/>
              </w:rPr>
              <w:t>от склад на строителни материали” за об</w:t>
            </w:r>
            <w:r w:rsidRPr="00967495">
              <w:rPr>
                <w:rStyle w:val="timark"/>
                <w:rFonts w:ascii="Times New Roman" w:hAnsi="Times New Roman"/>
                <w:bCs/>
                <w:sz w:val="24"/>
                <w:szCs w:val="24"/>
                <w:lang w:val="bg-BG"/>
              </w:rPr>
              <w:t>о</w:t>
            </w:r>
            <w:r w:rsidRPr="00967495">
              <w:rPr>
                <w:rStyle w:val="timark"/>
                <w:rFonts w:ascii="Times New Roman" w:hAnsi="Times New Roman"/>
                <w:bCs/>
                <w:sz w:val="24"/>
                <w:szCs w:val="24"/>
                <w:lang w:val="bg-BG"/>
              </w:rPr>
              <w:t>собена позиция 1 „</w:t>
            </w:r>
            <w:r w:rsidRPr="00967495">
              <w:rPr>
                <w:rStyle w:val="timark"/>
                <w:rFonts w:ascii="Times New Roman" w:hAnsi="Times New Roman"/>
                <w:bCs/>
                <w:sz w:val="24"/>
                <w:szCs w:val="24"/>
              </w:rPr>
              <w:t xml:space="preserve">Доставка </w:t>
            </w:r>
            <w:r w:rsidRPr="00967495">
              <w:rPr>
                <w:rStyle w:val="timark"/>
                <w:rFonts w:ascii="Times New Roman" w:hAnsi="Times New Roman"/>
                <w:bCs/>
                <w:sz w:val="24"/>
                <w:szCs w:val="24"/>
                <w:lang w:val="bg-BG"/>
              </w:rPr>
              <w:t>от склад на асфалтови смеси”</w:t>
            </w:r>
            <w:r w:rsidRPr="00967495">
              <w:rPr>
                <w:rFonts w:ascii="Times New Roman" w:hAnsi="Times New Roman"/>
                <w:b/>
                <w:bCs/>
                <w:sz w:val="24"/>
                <w:szCs w:val="24"/>
              </w:rPr>
              <w:t xml:space="preserve">, </w:t>
            </w:r>
            <w:r w:rsidRPr="00967495">
              <w:rPr>
                <w:rFonts w:ascii="Times New Roman" w:hAnsi="Times New Roman"/>
                <w:sz w:val="24"/>
                <w:szCs w:val="24"/>
              </w:rPr>
              <w:t>предлагам да изпълним поръчката, съгласно документацията за участие при следните технически условия:</w:t>
            </w:r>
          </w:p>
          <w:p w:rsidR="00967495" w:rsidRPr="00967495" w:rsidRDefault="00967495" w:rsidP="00CC4FE7">
            <w:pPr>
              <w:autoSpaceDE w:val="0"/>
              <w:adjustRightInd w:val="0"/>
              <w:jc w:val="both"/>
              <w:rPr>
                <w:rFonts w:cs="Times New Roman"/>
                <w:highlight w:val="white"/>
              </w:rPr>
            </w:pPr>
            <w:r w:rsidRPr="00967495">
              <w:rPr>
                <w:rFonts w:cs="Times New Roman"/>
                <w:highlight w:val="white"/>
              </w:rPr>
              <w:t>1.Предлагаме и сме съгласни да изпълним обществената поръчка при следните условия и технически характеристики:</w:t>
            </w:r>
          </w:p>
          <w:p w:rsidR="00967495" w:rsidRPr="00967495" w:rsidRDefault="00967495" w:rsidP="00CC4FE7">
            <w:pPr>
              <w:autoSpaceDE w:val="0"/>
              <w:adjustRightInd w:val="0"/>
              <w:jc w:val="both"/>
              <w:rPr>
                <w:rFonts w:cs="Times New Roman"/>
                <w:highlight w:val="white"/>
              </w:rPr>
            </w:pPr>
            <w:r w:rsidRPr="00967495">
              <w:rPr>
                <w:rFonts w:cs="Times New Roman"/>
                <w:highlight w:val="white"/>
              </w:rPr>
              <w:t>………………………………………………………………………………………………………………………………………………………………………………………………………………………………………………………………………………………………………………...(</w:t>
            </w:r>
            <w:r w:rsidRPr="00967495">
              <w:rPr>
                <w:rFonts w:cs="Times New Roman"/>
                <w:i/>
                <w:highlight w:val="white"/>
              </w:rPr>
              <w:t>описание като свободен текст на начина на изпълнение на поръчката и характеристиките на доставяните материали -  асфалтови смеси. Посоченото следва да отговаря напълно на техническата спецификация на поръчката – част от документацията за участие в процедурата и на изискванията на възложителя за изпълнението, посочени в документацията. Записаното трябва да е в пълно съответствие с останалите документи, факти и данни от офертата на участника. Наличието на противоречия, ще доведе до отстраняване на участника от по-нататъшно участие в процедурата</w:t>
            </w:r>
            <w:r w:rsidRPr="00967495">
              <w:rPr>
                <w:rFonts w:cs="Times New Roman"/>
                <w:highlight w:val="white"/>
              </w:rPr>
              <w:t>).</w:t>
            </w:r>
          </w:p>
          <w:p w:rsidR="00967495" w:rsidRPr="00967495" w:rsidRDefault="00967495" w:rsidP="00CC4FE7">
            <w:pPr>
              <w:autoSpaceDE w:val="0"/>
              <w:adjustRightInd w:val="0"/>
              <w:spacing w:line="276" w:lineRule="auto"/>
              <w:jc w:val="both"/>
              <w:rPr>
                <w:rFonts w:cs="Times New Roman"/>
              </w:rPr>
            </w:pPr>
            <w:r w:rsidRPr="00967495">
              <w:rPr>
                <w:rFonts w:cs="Times New Roman"/>
              </w:rPr>
              <w:t>2. Декларираме, че доставяните асфалтови смеси отговарят на хармонизираните европейски стандарти и действащите технически спецификации, а именно: БДС EN 13108-1 и БДС EN 13180-1:2006/NA – Асфалтови смеси. Изисквания за материалите. Част 1:Асфалтобетон и изискванията на Техническа спецификация 2014 на Агенция „Пътна инфраструктура“.</w:t>
            </w:r>
          </w:p>
          <w:p w:rsidR="00967495" w:rsidRPr="00967495" w:rsidRDefault="00967495" w:rsidP="00CC4FE7">
            <w:pPr>
              <w:autoSpaceDE w:val="0"/>
              <w:adjustRightInd w:val="0"/>
              <w:spacing w:line="276" w:lineRule="auto"/>
              <w:jc w:val="both"/>
              <w:rPr>
                <w:rFonts w:cs="Times New Roman"/>
              </w:rPr>
            </w:pPr>
            <w:r w:rsidRPr="00967495">
              <w:rPr>
                <w:rFonts w:cs="Times New Roman"/>
              </w:rPr>
              <w:t>3.Декларирам, че всяка доставка ще бъде придружена с декларация за експлоатационни показатели и експедиционна бележка.</w:t>
            </w:r>
          </w:p>
          <w:p w:rsidR="00967495" w:rsidRPr="00967495" w:rsidRDefault="00967495" w:rsidP="00CC4FE7">
            <w:pPr>
              <w:autoSpaceDE w:val="0"/>
              <w:adjustRightInd w:val="0"/>
              <w:spacing w:line="276" w:lineRule="auto"/>
              <w:jc w:val="both"/>
              <w:rPr>
                <w:rFonts w:cs="Times New Roman"/>
              </w:rPr>
            </w:pPr>
            <w:r w:rsidRPr="00967495">
              <w:rPr>
                <w:rFonts w:cs="Times New Roman"/>
              </w:rPr>
              <w:t>4.Деклари</w:t>
            </w:r>
            <w:r w:rsidR="00246D2D">
              <w:rPr>
                <w:rFonts w:cs="Times New Roman"/>
              </w:rPr>
              <w:t>рам, че асфалтовата база е на та</w:t>
            </w:r>
            <w:r w:rsidRPr="00967495">
              <w:rPr>
                <w:rFonts w:cs="Times New Roman"/>
              </w:rPr>
              <w:t>к</w:t>
            </w:r>
            <w:r w:rsidR="00246D2D">
              <w:rPr>
                <w:rFonts w:cs="Times New Roman"/>
              </w:rPr>
              <w:t>о</w:t>
            </w:r>
            <w:r w:rsidRPr="00967495">
              <w:rPr>
                <w:rFonts w:cs="Times New Roman"/>
              </w:rPr>
              <w:t>ва разстояние от гр. Садово, позволяващо температурата на доставяните асфалтови смеси</w:t>
            </w:r>
            <w:r w:rsidR="00246D2D">
              <w:rPr>
                <w:rFonts w:cs="Times New Roman"/>
              </w:rPr>
              <w:t xml:space="preserve"> в град Садово да</w:t>
            </w:r>
            <w:r w:rsidRPr="00967495">
              <w:rPr>
                <w:rFonts w:cs="Times New Roman"/>
              </w:rPr>
              <w:t xml:space="preserve"> не е по – ниска от </w:t>
            </w:r>
            <w:r w:rsidRPr="00967495">
              <w:t>140</w:t>
            </w:r>
            <w:r w:rsidRPr="00967495">
              <w:rPr>
                <w:vertAlign w:val="superscript"/>
              </w:rPr>
              <w:t>0</w:t>
            </w:r>
            <w:r w:rsidRPr="00967495">
              <w:t xml:space="preserve"> С.</w:t>
            </w:r>
          </w:p>
          <w:p w:rsidR="00967495" w:rsidRPr="00967495" w:rsidRDefault="00967495" w:rsidP="00CC4FE7">
            <w:pPr>
              <w:autoSpaceDE w:val="0"/>
              <w:adjustRightInd w:val="0"/>
              <w:spacing w:line="276" w:lineRule="auto"/>
              <w:jc w:val="both"/>
              <w:rPr>
                <w:rFonts w:cs="Times New Roman"/>
                <w:highlight w:val="white"/>
              </w:rPr>
            </w:pPr>
            <w:r w:rsidRPr="00967495">
              <w:rPr>
                <w:rFonts w:cs="Times New Roman"/>
                <w:highlight w:val="white"/>
              </w:rPr>
              <w:t>5. Базата за производство/складът за асфалтови смеси, на която сме собственици/с права сме за ползване (</w:t>
            </w:r>
            <w:r w:rsidRPr="00967495">
              <w:rPr>
                <w:rFonts w:cs="Times New Roman"/>
                <w:i/>
                <w:highlight w:val="white"/>
              </w:rPr>
              <w:t>вярното за участника обстоятелство задължително се  подчертава</w:t>
            </w:r>
            <w:r w:rsidRPr="00967495">
              <w:rPr>
                <w:rFonts w:cs="Times New Roman"/>
                <w:highlight w:val="white"/>
              </w:rPr>
              <w:t xml:space="preserve">) се намира на административен </w:t>
            </w:r>
            <w:r w:rsidRPr="00967495">
              <w:rPr>
                <w:rFonts w:cs="Times New Roman"/>
                <w:highlight w:val="white"/>
              </w:rPr>
              <w:lastRenderedPageBreak/>
              <w:t>адрес:  ………………………………………………………………………………………………………………………………………………………………………………………………</w:t>
            </w:r>
            <w:r w:rsidR="005C7FDD">
              <w:rPr>
                <w:rFonts w:cs="Times New Roman"/>
                <w:highlight w:val="white"/>
              </w:rPr>
              <w:t xml:space="preserve">, който е на </w:t>
            </w:r>
            <w:r w:rsidR="003E4D57">
              <w:rPr>
                <w:rFonts w:cs="Times New Roman"/>
                <w:highlight w:val="white"/>
              </w:rPr>
              <w:t>разстояние</w:t>
            </w:r>
            <w:r w:rsidR="005C7FDD">
              <w:rPr>
                <w:rFonts w:cs="Times New Roman"/>
                <w:highlight w:val="white"/>
              </w:rPr>
              <w:t xml:space="preserve"> от град Садово, област Пловдив на …….(словом-………………..) километра по шосеен път</w:t>
            </w:r>
            <w:r w:rsidRPr="00967495">
              <w:rPr>
                <w:rFonts w:cs="Times New Roman"/>
                <w:highlight w:val="white"/>
              </w:rPr>
              <w:t>, а акредитираната строителна лаборатория, на която сме собственици/с права сме за ползване (</w:t>
            </w:r>
            <w:r w:rsidRPr="00967495">
              <w:rPr>
                <w:rFonts w:cs="Times New Roman"/>
                <w:i/>
                <w:highlight w:val="white"/>
              </w:rPr>
              <w:t>вярното за участника обстоятелство задължително се подчертава</w:t>
            </w:r>
            <w:r w:rsidRPr="00967495">
              <w:rPr>
                <w:rFonts w:cs="Times New Roman"/>
                <w:highlight w:val="white"/>
              </w:rPr>
              <w:t>) се намира на административен адрес:…………………………………………………………………………………………………………………………………………………………………………………………………….</w:t>
            </w:r>
          </w:p>
          <w:p w:rsidR="00967495" w:rsidRPr="00967495" w:rsidRDefault="00967495" w:rsidP="00CC4FE7">
            <w:pPr>
              <w:autoSpaceDE w:val="0"/>
              <w:adjustRightInd w:val="0"/>
              <w:spacing w:line="276" w:lineRule="auto"/>
              <w:jc w:val="both"/>
              <w:rPr>
                <w:rFonts w:cs="Times New Roman"/>
                <w:highlight w:val="white"/>
              </w:rPr>
            </w:pPr>
            <w:r w:rsidRPr="00967495">
              <w:rPr>
                <w:rFonts w:cs="Times New Roman"/>
                <w:highlight w:val="white"/>
              </w:rPr>
              <w:t>6.Декларираме, че посочената в т.5 производствена база/склад работи и ще работи целогодишно в периода на изпълнение на договора за възлагане.</w:t>
            </w:r>
          </w:p>
          <w:p w:rsidR="00967495" w:rsidRPr="00967495" w:rsidRDefault="00967495" w:rsidP="00CC4FE7">
            <w:pPr>
              <w:autoSpaceDE w:val="0"/>
              <w:adjustRightInd w:val="0"/>
              <w:spacing w:line="276" w:lineRule="auto"/>
              <w:jc w:val="both"/>
              <w:rPr>
                <w:rFonts w:cs="Times New Roman"/>
                <w:highlight w:val="white"/>
              </w:rPr>
            </w:pPr>
            <w:r w:rsidRPr="00967495">
              <w:rPr>
                <w:rFonts w:cs="Times New Roman"/>
                <w:highlight w:val="white"/>
              </w:rPr>
              <w:t>7.Декларираме, че производствената база по т. 5 ще е сертифицирана да произвежда асфалтови смеси съгласно изискванията на Наредба № РД-02-20-1 от 05.02.2015 год. за условията и реда за влагане на строителните продукти в строежите на Р.България и ще притежава валиден сертификат за съответствие на система за производствен контрол в периода на изпълнение на договора за възлагане.</w:t>
            </w:r>
          </w:p>
          <w:p w:rsidR="00967495" w:rsidRPr="00967495" w:rsidRDefault="00967495" w:rsidP="00CC4FE7">
            <w:pPr>
              <w:autoSpaceDE w:val="0"/>
              <w:adjustRightInd w:val="0"/>
              <w:spacing w:line="276" w:lineRule="auto"/>
              <w:jc w:val="both"/>
              <w:rPr>
                <w:rFonts w:cs="Times New Roman"/>
                <w:highlight w:val="white"/>
              </w:rPr>
            </w:pPr>
            <w:r w:rsidRPr="00967495">
              <w:rPr>
                <w:rFonts w:cs="Times New Roman"/>
                <w:highlight w:val="white"/>
              </w:rPr>
              <w:t>8.Декларираме, че акредитираната строителна лаборатория по т.5 ще притежава валиден сертификат за акредитация в периода на изпълнение на договора за възлагане.</w:t>
            </w:r>
          </w:p>
          <w:p w:rsidR="00967495" w:rsidRPr="00967495" w:rsidRDefault="00967495" w:rsidP="00CC4FE7">
            <w:pPr>
              <w:autoSpaceDE w:val="0"/>
              <w:adjustRightInd w:val="0"/>
              <w:spacing w:line="276" w:lineRule="auto"/>
              <w:jc w:val="both"/>
              <w:rPr>
                <w:rFonts w:cs="Times New Roman"/>
                <w:highlight w:val="white"/>
              </w:rPr>
            </w:pPr>
            <w:r w:rsidRPr="00967495">
              <w:rPr>
                <w:rFonts w:cs="Times New Roman"/>
                <w:highlight w:val="white"/>
              </w:rPr>
              <w:t xml:space="preserve">9.Декларираме, че имаме готовност да произвеждаме и осигуряваме доставките при условията и в сроковете, посочени в проекта на договор за възлагане – част от документацията за участие в процедурата. </w:t>
            </w:r>
          </w:p>
          <w:p w:rsidR="00967495" w:rsidRPr="00967495" w:rsidRDefault="00967495" w:rsidP="00CC4FE7">
            <w:pPr>
              <w:autoSpaceDE w:val="0"/>
              <w:adjustRightInd w:val="0"/>
              <w:spacing w:line="276" w:lineRule="auto"/>
              <w:jc w:val="both"/>
              <w:rPr>
                <w:rFonts w:cs="Times New Roman"/>
              </w:rPr>
            </w:pPr>
            <w:r w:rsidRPr="00967495">
              <w:rPr>
                <w:rFonts w:cs="Times New Roman"/>
              </w:rPr>
              <w:t>10. Срок за доставка – в рамките на 1 работен ден, следващ деня на подаване на заявка (независимо от заявеното количество) с необходимото количество от страна на Възложителя по начина, уговорен в договора.</w:t>
            </w:r>
          </w:p>
          <w:p w:rsidR="00967495" w:rsidRPr="00967495" w:rsidRDefault="00967495" w:rsidP="00CC4FE7">
            <w:pPr>
              <w:autoSpaceDE w:val="0"/>
              <w:adjustRightInd w:val="0"/>
              <w:spacing w:line="276" w:lineRule="auto"/>
              <w:jc w:val="both"/>
              <w:rPr>
                <w:rFonts w:cs="Times New Roman"/>
              </w:rPr>
            </w:pPr>
            <w:r w:rsidRPr="00967495">
              <w:rPr>
                <w:rFonts w:cs="Times New Roman"/>
              </w:rPr>
              <w:t>11. Декларирам, че произведените асфалтови смеси са с одобрени рецепти.</w:t>
            </w:r>
          </w:p>
          <w:p w:rsidR="00967495" w:rsidRPr="00967495" w:rsidRDefault="00967495" w:rsidP="00CC4FE7">
            <w:pPr>
              <w:autoSpaceDE w:val="0"/>
              <w:adjustRightInd w:val="0"/>
              <w:spacing w:line="276" w:lineRule="auto"/>
              <w:jc w:val="both"/>
              <w:rPr>
                <w:rFonts w:cs="Times New Roman"/>
              </w:rPr>
            </w:pPr>
            <w:r w:rsidRPr="00967495">
              <w:rPr>
                <w:rFonts w:cs="Times New Roman"/>
              </w:rPr>
              <w:t xml:space="preserve"> 12. Декларираме, че сме получили посредством „Профила на купувача” документация за участие и сме запознати с нейното съдържание, с указанията и условията за участие в обявената от Вас процедура.</w:t>
            </w:r>
          </w:p>
          <w:p w:rsidR="00967495" w:rsidRPr="00967495" w:rsidRDefault="00967495" w:rsidP="00CC4FE7">
            <w:pPr>
              <w:autoSpaceDE w:val="0"/>
              <w:adjustRightInd w:val="0"/>
              <w:spacing w:line="276" w:lineRule="auto"/>
              <w:jc w:val="both"/>
              <w:rPr>
                <w:rFonts w:cs="Times New Roman"/>
              </w:rPr>
            </w:pPr>
            <w:r w:rsidRPr="00967495">
              <w:rPr>
                <w:rFonts w:cs="Times New Roman"/>
              </w:rPr>
              <w:t xml:space="preserve">13. Подаването на настоящата оферта и техническо предложение удостоверява безусловното приемане на всички изисквания, поставени от Възложителя в провежданата процедура. </w:t>
            </w:r>
          </w:p>
          <w:p w:rsidR="00967495" w:rsidRPr="00967495" w:rsidRDefault="00967495" w:rsidP="00CC4FE7">
            <w:pPr>
              <w:autoSpaceDE w:val="0"/>
              <w:adjustRightInd w:val="0"/>
              <w:spacing w:line="276" w:lineRule="auto"/>
              <w:jc w:val="both"/>
              <w:rPr>
                <w:rFonts w:cs="Times New Roman"/>
              </w:rPr>
            </w:pPr>
            <w:r w:rsidRPr="00967495">
              <w:rPr>
                <w:rFonts w:cs="Times New Roman"/>
              </w:rPr>
              <w:t xml:space="preserve">14. Поемаме ангажимент да изпълним дейностите от предмета на обществената поръчка качествено, в срок и в пълно съответствие с изискванията на Възложителя,  посочени в Техническата спецификация на настоящата поръчка, документацията за участие и всички приложими нормативни актове. </w:t>
            </w:r>
          </w:p>
          <w:p w:rsidR="00967495" w:rsidRPr="00967495" w:rsidRDefault="00967495" w:rsidP="00CC4FE7">
            <w:pPr>
              <w:rPr>
                <w:rFonts w:cs="Times New Roman"/>
              </w:rPr>
            </w:pPr>
          </w:p>
          <w:p w:rsidR="00967495" w:rsidRPr="00967495" w:rsidRDefault="00967495" w:rsidP="00CC4FE7">
            <w:pPr>
              <w:rPr>
                <w:rFonts w:cs="Times New Roman"/>
                <w:u w:val="single"/>
                <w:lang w:eastAsia="bg-BG"/>
              </w:rPr>
            </w:pPr>
            <w:r w:rsidRPr="00967495">
              <w:rPr>
                <w:rFonts w:cs="Times New Roman"/>
                <w:u w:val="single"/>
                <w:lang w:eastAsia="bg-BG"/>
              </w:rPr>
              <w:t>Прилагам заверени от мен копия на следните валидни документи:</w:t>
            </w:r>
          </w:p>
          <w:p w:rsidR="00967495" w:rsidRPr="00967495" w:rsidRDefault="00967495" w:rsidP="00CC4FE7">
            <w:pPr>
              <w:rPr>
                <w:rFonts w:cs="Times New Roman"/>
                <w:u w:val="single"/>
                <w:lang w:eastAsia="bg-BG"/>
              </w:rPr>
            </w:pPr>
          </w:p>
          <w:p w:rsidR="00967495" w:rsidRPr="00967495" w:rsidRDefault="00967495" w:rsidP="00CC4FE7">
            <w:pPr>
              <w:jc w:val="both"/>
              <w:rPr>
                <w:rFonts w:cs="Times New Roman"/>
              </w:rPr>
            </w:pPr>
            <w:r w:rsidRPr="00967495">
              <w:rPr>
                <w:rFonts w:cs="Times New Roman"/>
                <w:lang w:eastAsia="bg-BG"/>
              </w:rPr>
              <w:t>1. Сертификат на производствената база по т.5</w:t>
            </w:r>
            <w:r w:rsidRPr="00967495">
              <w:rPr>
                <w:rFonts w:cs="Times New Roman"/>
                <w:highlight w:val="white"/>
              </w:rPr>
              <w:t xml:space="preserve"> да произвежда асфалтови смеси, съгласно изискванията на Наредба № РД-02-20-1 от 05.02.2015 год. за условията и реда за влагане на строителните продукти в строежите на Р.България (Сертификат за съответствие на система за производствен контрол</w:t>
            </w:r>
            <w:r w:rsidRPr="00967495">
              <w:rPr>
                <w:rFonts w:cs="Times New Roman"/>
              </w:rPr>
              <w:t>………………………………….(</w:t>
            </w:r>
            <w:r w:rsidRPr="00967495">
              <w:rPr>
                <w:rFonts w:cs="Times New Roman"/>
                <w:i/>
              </w:rPr>
              <w:t>идентификация на документа като № и дата</w:t>
            </w:r>
            <w:r w:rsidRPr="00967495">
              <w:rPr>
                <w:rFonts w:cs="Times New Roman"/>
              </w:rPr>
              <w:t>);</w:t>
            </w:r>
          </w:p>
          <w:p w:rsidR="00967495" w:rsidRPr="00967495" w:rsidRDefault="00967495" w:rsidP="00CC4FE7">
            <w:pPr>
              <w:rPr>
                <w:rFonts w:cs="Times New Roman"/>
              </w:rPr>
            </w:pPr>
            <w:r w:rsidRPr="00967495">
              <w:rPr>
                <w:rFonts w:cs="Times New Roman"/>
                <w:lang w:eastAsia="bg-BG"/>
              </w:rPr>
              <w:t>2.</w:t>
            </w:r>
            <w:r w:rsidRPr="00967495">
              <w:rPr>
                <w:rFonts w:cs="Times New Roman"/>
              </w:rPr>
              <w:t xml:space="preserve"> </w:t>
            </w:r>
            <w:r w:rsidRPr="00967495">
              <w:rPr>
                <w:rFonts w:cs="Times New Roman"/>
                <w:highlight w:val="white"/>
              </w:rPr>
              <w:t xml:space="preserve">Сертификат за </w:t>
            </w:r>
            <w:r w:rsidRPr="00967495">
              <w:rPr>
                <w:rFonts w:cs="Times New Roman"/>
              </w:rPr>
              <w:t xml:space="preserve">акредитация на строителната лаборатория по </w:t>
            </w:r>
            <w:r w:rsidRPr="00967495">
              <w:rPr>
                <w:rFonts w:cs="Times New Roman"/>
              </w:rPr>
              <w:lastRenderedPageBreak/>
              <w:t>т.5………………………………….(</w:t>
            </w:r>
            <w:r w:rsidRPr="00967495">
              <w:rPr>
                <w:rFonts w:cs="Times New Roman"/>
                <w:i/>
              </w:rPr>
              <w:t>идентификация на документа като № и дата</w:t>
            </w:r>
            <w:r w:rsidRPr="00967495">
              <w:rPr>
                <w:rFonts w:cs="Times New Roman"/>
              </w:rPr>
              <w:t xml:space="preserve">); </w:t>
            </w:r>
          </w:p>
          <w:p w:rsidR="00967495" w:rsidRPr="00967495" w:rsidRDefault="00967495" w:rsidP="00CC4FE7">
            <w:pPr>
              <w:rPr>
                <w:rFonts w:cs="Times New Roman"/>
              </w:rPr>
            </w:pPr>
          </w:p>
          <w:p w:rsidR="00967495" w:rsidRPr="00967495" w:rsidRDefault="00967495" w:rsidP="00CC4FE7">
            <w:pPr>
              <w:rPr>
                <w:rFonts w:cs="Times New Roman"/>
              </w:rPr>
            </w:pPr>
            <w:r w:rsidRPr="00967495">
              <w:rPr>
                <w:rFonts w:cs="Times New Roman"/>
              </w:rPr>
              <w:t>Прилагам също:</w:t>
            </w:r>
          </w:p>
          <w:p w:rsidR="00967495" w:rsidRPr="00967495" w:rsidRDefault="00967495" w:rsidP="00CC4FE7">
            <w:pPr>
              <w:rPr>
                <w:rFonts w:cs="Times New Roman"/>
                <w:lang w:eastAsia="bg-BG"/>
              </w:rPr>
            </w:pPr>
          </w:p>
          <w:p w:rsidR="00967495" w:rsidRPr="00967495" w:rsidRDefault="00967495" w:rsidP="00CC4FE7">
            <w:pPr>
              <w:spacing w:line="276" w:lineRule="auto"/>
              <w:ind w:firstLine="567"/>
              <w:jc w:val="both"/>
              <w:rPr>
                <w:rFonts w:eastAsia="Calibri" w:cs="Times New Roman"/>
                <w:lang w:eastAsia="en-US"/>
              </w:rPr>
            </w:pPr>
            <w:r w:rsidRPr="00967495">
              <w:rPr>
                <w:rFonts w:eastAsia="Calibri" w:cs="Times New Roman"/>
                <w:lang w:eastAsia="en-US"/>
              </w:rPr>
              <w:t xml:space="preserve">- документ за упълномощаване, когато лицето, което подава офертата, не е законният представител на участника, съгласно </w:t>
            </w:r>
            <w:r w:rsidRPr="00967495">
              <w:rPr>
                <w:rFonts w:cs="Times New Roman"/>
              </w:rPr>
              <w:t>чл. 39, ал. 3, т. 1, буква „а“ от ППЗОП</w:t>
            </w:r>
            <w:r w:rsidRPr="00967495">
              <w:rPr>
                <w:rFonts w:eastAsia="Calibri" w:cs="Times New Roman"/>
                <w:lang w:eastAsia="en-US"/>
              </w:rPr>
              <w:t xml:space="preserve"> – когато е приложимо;</w:t>
            </w:r>
          </w:p>
          <w:p w:rsidR="00967495" w:rsidRPr="00967495" w:rsidRDefault="00967495" w:rsidP="00CC4FE7">
            <w:pPr>
              <w:spacing w:line="276" w:lineRule="auto"/>
              <w:ind w:firstLine="567"/>
              <w:jc w:val="both"/>
              <w:rPr>
                <w:rFonts w:eastAsia="Calibri" w:cs="Times New Roman"/>
                <w:lang w:eastAsia="en-US"/>
              </w:rPr>
            </w:pPr>
            <w:r w:rsidRPr="00967495">
              <w:rPr>
                <w:rFonts w:eastAsia="Calibri" w:cs="Times New Roman"/>
                <w:lang w:eastAsia="en-US"/>
              </w:rPr>
              <w:t xml:space="preserve">- предложение за изпълнение на поръчката, в съответствие с техническите спецификации и изискванията на възложителя, съгласно </w:t>
            </w:r>
            <w:r w:rsidRPr="00967495">
              <w:rPr>
                <w:rFonts w:cs="Times New Roman"/>
              </w:rPr>
              <w:t>чл. 39, ал. 3, т. 1, буква „б“ от ППЗОП;</w:t>
            </w:r>
          </w:p>
          <w:p w:rsidR="00967495" w:rsidRPr="00967495" w:rsidRDefault="00967495" w:rsidP="00CC4FE7">
            <w:pPr>
              <w:spacing w:line="276" w:lineRule="auto"/>
              <w:ind w:firstLine="567"/>
              <w:jc w:val="both"/>
              <w:rPr>
                <w:rFonts w:eastAsia="Calibri" w:cs="Times New Roman"/>
                <w:lang w:eastAsia="en-US"/>
              </w:rPr>
            </w:pPr>
            <w:r w:rsidRPr="00967495">
              <w:rPr>
                <w:rFonts w:eastAsia="Calibri" w:cs="Times New Roman"/>
                <w:lang w:eastAsia="en-US"/>
              </w:rPr>
              <w:t xml:space="preserve">- декларация за съгласие с клаузите на приложения проект на договор, съгласно </w:t>
            </w:r>
            <w:r w:rsidRPr="00967495">
              <w:rPr>
                <w:rFonts w:cs="Times New Roman"/>
              </w:rPr>
              <w:t xml:space="preserve">чл. 39, ал. 3, т. 1, буква „в“ от ППЗОП – включена в </w:t>
            </w:r>
            <w:r w:rsidRPr="00967495">
              <w:rPr>
                <w:rFonts w:cs="Times New Roman"/>
                <w:i/>
              </w:rPr>
              <w:t>Приложение №3</w:t>
            </w:r>
            <w:r w:rsidRPr="00967495">
              <w:rPr>
                <w:rFonts w:eastAsia="Calibri" w:cs="Times New Roman"/>
                <w:lang w:eastAsia="en-US"/>
              </w:rPr>
              <w:t>;</w:t>
            </w:r>
          </w:p>
          <w:p w:rsidR="00967495" w:rsidRPr="00967495" w:rsidRDefault="00967495" w:rsidP="00CC4FE7">
            <w:pPr>
              <w:spacing w:line="276" w:lineRule="auto"/>
              <w:ind w:firstLine="567"/>
              <w:jc w:val="both"/>
              <w:rPr>
                <w:rFonts w:eastAsia="Calibri" w:cs="Times New Roman"/>
                <w:lang w:eastAsia="en-US"/>
              </w:rPr>
            </w:pPr>
            <w:r w:rsidRPr="00967495">
              <w:rPr>
                <w:rFonts w:eastAsia="Calibri" w:cs="Times New Roman"/>
                <w:lang w:eastAsia="en-US"/>
              </w:rPr>
              <w:t xml:space="preserve">- декларация за срока на валидност на офертата, съгласно </w:t>
            </w:r>
            <w:r w:rsidRPr="00967495">
              <w:rPr>
                <w:rFonts w:cs="Times New Roman"/>
              </w:rPr>
              <w:t xml:space="preserve">чл. 39, ал. 3, т. 1, буква „г“ от ППЗОП – включена в </w:t>
            </w:r>
            <w:r w:rsidRPr="00967495">
              <w:rPr>
                <w:rFonts w:cs="Times New Roman"/>
                <w:i/>
              </w:rPr>
              <w:t>Приложение №3</w:t>
            </w:r>
            <w:r w:rsidRPr="00967495">
              <w:rPr>
                <w:rFonts w:eastAsia="Calibri" w:cs="Times New Roman"/>
                <w:lang w:eastAsia="en-US"/>
              </w:rPr>
              <w:t>;</w:t>
            </w:r>
          </w:p>
          <w:p w:rsidR="00967495" w:rsidRPr="00967495" w:rsidRDefault="00967495" w:rsidP="00CC4FE7">
            <w:pPr>
              <w:spacing w:line="276" w:lineRule="auto"/>
              <w:ind w:firstLine="567"/>
              <w:jc w:val="both"/>
              <w:rPr>
                <w:rFonts w:eastAsia="Calibri" w:cs="Times New Roman"/>
                <w:lang w:eastAsia="en-US"/>
              </w:rPr>
            </w:pPr>
            <w:r w:rsidRPr="00967495">
              <w:rPr>
                <w:rFonts w:eastAsia="Calibri" w:cs="Times New Roman"/>
                <w:lang w:eastAsia="en-US"/>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съгласно </w:t>
            </w:r>
            <w:r w:rsidRPr="00967495">
              <w:rPr>
                <w:rFonts w:cs="Times New Roman"/>
              </w:rPr>
              <w:t xml:space="preserve">чл. 39, ал. 3, т. 1, буква „д“ от ППЗОП – включена в </w:t>
            </w:r>
            <w:r w:rsidRPr="00967495">
              <w:rPr>
                <w:rFonts w:cs="Times New Roman"/>
                <w:i/>
              </w:rPr>
              <w:t>Приложение №</w:t>
            </w:r>
            <w:r w:rsidRPr="00967495">
              <w:rPr>
                <w:rFonts w:cs="Times New Roman"/>
              </w:rPr>
              <w:t>3</w:t>
            </w:r>
            <w:r w:rsidRPr="00967495">
              <w:rPr>
                <w:rFonts w:eastAsia="Calibri" w:cs="Times New Roman"/>
                <w:lang w:eastAsia="en-US"/>
              </w:rPr>
              <w:t>;</w:t>
            </w:r>
          </w:p>
          <w:p w:rsidR="00967495" w:rsidRPr="00967495" w:rsidRDefault="00967495" w:rsidP="00CC4FE7">
            <w:pPr>
              <w:autoSpaceDE w:val="0"/>
              <w:adjustRightInd w:val="0"/>
              <w:ind w:firstLine="567"/>
              <w:jc w:val="both"/>
              <w:rPr>
                <w:rFonts w:cs="Times New Roman"/>
              </w:rPr>
            </w:pPr>
            <w:r w:rsidRPr="00967495">
              <w:rPr>
                <w:rFonts w:eastAsia="Calibri" w:cs="Times New Roman"/>
                <w:lang w:eastAsia="en-US"/>
              </w:rPr>
              <w:t xml:space="preserve">- </w:t>
            </w:r>
            <w:r w:rsidRPr="00967495">
              <w:rPr>
                <w:rFonts w:cs="Times New Roman"/>
              </w:rPr>
              <w:t xml:space="preserve">декларация за конфиденциалност по чл. 102, ал. 1 от ЗОП – </w:t>
            </w:r>
            <w:r w:rsidRPr="00967495">
              <w:rPr>
                <w:rFonts w:cs="Times New Roman"/>
                <w:i/>
              </w:rPr>
              <w:t xml:space="preserve">Приложение № 4 </w:t>
            </w:r>
            <w:r w:rsidRPr="00967495">
              <w:rPr>
                <w:rFonts w:cs="Times New Roman"/>
              </w:rPr>
              <w:t>(ако е приложимо);</w:t>
            </w:r>
          </w:p>
          <w:p w:rsidR="00967495" w:rsidRPr="00967495" w:rsidRDefault="00967495" w:rsidP="00CC4FE7">
            <w:pPr>
              <w:rPr>
                <w:rFonts w:cs="Times New Roman"/>
                <w:lang w:eastAsia="bg-BG"/>
              </w:rPr>
            </w:pPr>
          </w:p>
        </w:tc>
      </w:tr>
    </w:tbl>
    <w:p w:rsidR="00967495" w:rsidRPr="00967495" w:rsidRDefault="00967495" w:rsidP="00967495">
      <w:pPr>
        <w:rPr>
          <w:rFonts w:cs="Times New Roman"/>
          <w:vanish/>
          <w:lang w:eastAsia="bg-BG"/>
        </w:rPr>
      </w:pPr>
    </w:p>
    <w:tbl>
      <w:tblPr>
        <w:tblW w:w="0" w:type="auto"/>
        <w:shd w:val="clear" w:color="auto" w:fill="FEFEFE"/>
        <w:tblLayout w:type="fixed"/>
        <w:tblCellMar>
          <w:top w:w="15" w:type="dxa"/>
          <w:left w:w="15" w:type="dxa"/>
          <w:bottom w:w="15" w:type="dxa"/>
          <w:right w:w="15" w:type="dxa"/>
        </w:tblCellMar>
        <w:tblLook w:val="0000"/>
      </w:tblPr>
      <w:tblGrid>
        <w:gridCol w:w="2709"/>
        <w:gridCol w:w="6677"/>
      </w:tblGrid>
      <w:tr w:rsidR="00967495" w:rsidRPr="00967495" w:rsidTr="00CC4FE7">
        <w:tc>
          <w:tcPr>
            <w:tcW w:w="2709" w:type="dxa"/>
            <w:tcBorders>
              <w:top w:val="single" w:sz="12" w:space="0" w:color="auto"/>
              <w:left w:val="single" w:sz="12" w:space="0" w:color="auto"/>
              <w:bottom w:val="single" w:sz="12" w:space="0" w:color="auto"/>
              <w:right w:val="single" w:sz="12" w:space="0" w:color="auto"/>
            </w:tcBorders>
            <w:shd w:val="clear" w:color="auto" w:fill="FEFEFE"/>
            <w:vAlign w:val="center"/>
          </w:tcPr>
          <w:p w:rsidR="00967495" w:rsidRPr="00967495" w:rsidRDefault="00967495" w:rsidP="00CC4FE7">
            <w:pPr>
              <w:rPr>
                <w:rFonts w:cs="Times New Roman"/>
                <w:lang w:eastAsia="bg-BG"/>
              </w:rPr>
            </w:pPr>
            <w:r w:rsidRPr="00967495">
              <w:rPr>
                <w:rFonts w:cs="Times New Roman"/>
                <w:lang w:eastAsia="bg-BG"/>
              </w:rPr>
              <w:t>Дата</w:t>
            </w:r>
          </w:p>
        </w:tc>
        <w:tc>
          <w:tcPr>
            <w:tcW w:w="6677" w:type="dxa"/>
            <w:tcBorders>
              <w:top w:val="single" w:sz="12" w:space="0" w:color="auto"/>
              <w:left w:val="nil"/>
              <w:bottom w:val="single" w:sz="12" w:space="0" w:color="auto"/>
              <w:right w:val="single" w:sz="12" w:space="0" w:color="auto"/>
            </w:tcBorders>
            <w:shd w:val="clear" w:color="auto" w:fill="FEFEFE"/>
            <w:vAlign w:val="center"/>
          </w:tcPr>
          <w:p w:rsidR="00967495" w:rsidRPr="00967495" w:rsidRDefault="00967495" w:rsidP="00CC4FE7">
            <w:pPr>
              <w:rPr>
                <w:rFonts w:cs="Times New Roman"/>
                <w:lang w:eastAsia="bg-BG"/>
              </w:rPr>
            </w:pPr>
          </w:p>
        </w:tc>
      </w:tr>
      <w:tr w:rsidR="00967495" w:rsidRPr="00967495" w:rsidTr="00CC4FE7">
        <w:tc>
          <w:tcPr>
            <w:tcW w:w="2709" w:type="dxa"/>
            <w:tcBorders>
              <w:top w:val="nil"/>
              <w:left w:val="single" w:sz="12" w:space="0" w:color="auto"/>
              <w:bottom w:val="single" w:sz="12" w:space="0" w:color="auto"/>
              <w:right w:val="single" w:sz="12" w:space="0" w:color="auto"/>
            </w:tcBorders>
            <w:shd w:val="clear" w:color="auto" w:fill="FEFEFE"/>
            <w:vAlign w:val="center"/>
          </w:tcPr>
          <w:p w:rsidR="00967495" w:rsidRPr="00967495" w:rsidRDefault="00967495" w:rsidP="00CC4FE7">
            <w:pPr>
              <w:rPr>
                <w:rFonts w:cs="Times New Roman"/>
                <w:lang w:eastAsia="bg-BG"/>
              </w:rPr>
            </w:pPr>
            <w:r w:rsidRPr="00967495">
              <w:rPr>
                <w:rFonts w:cs="Times New Roman"/>
                <w:lang w:eastAsia="bg-BG"/>
              </w:rPr>
              <w:t>Име и фамилия</w:t>
            </w:r>
          </w:p>
        </w:tc>
        <w:tc>
          <w:tcPr>
            <w:tcW w:w="6677" w:type="dxa"/>
            <w:tcBorders>
              <w:top w:val="nil"/>
              <w:left w:val="nil"/>
              <w:bottom w:val="single" w:sz="12" w:space="0" w:color="auto"/>
              <w:right w:val="single" w:sz="12" w:space="0" w:color="auto"/>
            </w:tcBorders>
            <w:shd w:val="clear" w:color="auto" w:fill="FEFEFE"/>
            <w:vAlign w:val="center"/>
          </w:tcPr>
          <w:p w:rsidR="00967495" w:rsidRPr="00967495" w:rsidRDefault="00967495" w:rsidP="00CC4FE7">
            <w:pPr>
              <w:rPr>
                <w:rFonts w:cs="Times New Roman"/>
                <w:lang w:eastAsia="bg-BG"/>
              </w:rPr>
            </w:pPr>
          </w:p>
        </w:tc>
      </w:tr>
      <w:tr w:rsidR="00967495" w:rsidRPr="00967495" w:rsidTr="00CC4FE7">
        <w:tc>
          <w:tcPr>
            <w:tcW w:w="2709" w:type="dxa"/>
            <w:tcBorders>
              <w:top w:val="nil"/>
              <w:left w:val="single" w:sz="12" w:space="0" w:color="auto"/>
              <w:bottom w:val="single" w:sz="12" w:space="0" w:color="auto"/>
              <w:right w:val="single" w:sz="12" w:space="0" w:color="auto"/>
            </w:tcBorders>
            <w:shd w:val="clear" w:color="auto" w:fill="FEFEFE"/>
            <w:vAlign w:val="center"/>
          </w:tcPr>
          <w:p w:rsidR="00967495" w:rsidRPr="00967495" w:rsidRDefault="00967495" w:rsidP="00CC4FE7">
            <w:pPr>
              <w:rPr>
                <w:rFonts w:cs="Times New Roman"/>
                <w:lang w:eastAsia="bg-BG"/>
              </w:rPr>
            </w:pPr>
            <w:r w:rsidRPr="00967495">
              <w:rPr>
                <w:rFonts w:cs="Times New Roman"/>
                <w:lang w:eastAsia="bg-BG"/>
              </w:rPr>
              <w:t>Подпис на лицето и печат</w:t>
            </w:r>
          </w:p>
        </w:tc>
        <w:tc>
          <w:tcPr>
            <w:tcW w:w="6677" w:type="dxa"/>
            <w:tcBorders>
              <w:top w:val="nil"/>
              <w:left w:val="nil"/>
              <w:bottom w:val="single" w:sz="12" w:space="0" w:color="auto"/>
              <w:right w:val="single" w:sz="12" w:space="0" w:color="auto"/>
            </w:tcBorders>
            <w:shd w:val="clear" w:color="auto" w:fill="FEFEFE"/>
            <w:vAlign w:val="center"/>
          </w:tcPr>
          <w:p w:rsidR="00967495" w:rsidRPr="00967495" w:rsidRDefault="00967495" w:rsidP="00CC4FE7">
            <w:pPr>
              <w:rPr>
                <w:rFonts w:cs="Times New Roman"/>
                <w:lang w:eastAsia="bg-BG"/>
              </w:rPr>
            </w:pPr>
          </w:p>
        </w:tc>
      </w:tr>
    </w:tbl>
    <w:p w:rsidR="00967495" w:rsidRPr="00967495" w:rsidRDefault="00967495" w:rsidP="00967495">
      <w:pPr>
        <w:rPr>
          <w:rFonts w:cs="Times New Roman"/>
        </w:rPr>
      </w:pPr>
    </w:p>
    <w:p w:rsidR="00967495" w:rsidRPr="00967495" w:rsidRDefault="00967495" w:rsidP="00967495">
      <w:pPr>
        <w:shd w:val="clear" w:color="auto" w:fill="FFFFFF"/>
        <w:spacing w:after="144"/>
        <w:ind w:firstLine="284"/>
        <w:jc w:val="right"/>
        <w:rPr>
          <w:rFonts w:cs="Times New Roman"/>
          <w:b/>
          <w:lang w:eastAsia="bg-BG"/>
        </w:rPr>
      </w:pPr>
    </w:p>
    <w:p w:rsidR="00967495" w:rsidRPr="00967495" w:rsidRDefault="00967495" w:rsidP="00967495">
      <w:pPr>
        <w:shd w:val="clear" w:color="auto" w:fill="FFFFFF"/>
        <w:spacing w:after="144"/>
        <w:ind w:firstLine="284"/>
        <w:jc w:val="right"/>
        <w:rPr>
          <w:rFonts w:cs="Times New Roman"/>
          <w:b/>
          <w:lang w:eastAsia="bg-BG"/>
        </w:rPr>
      </w:pPr>
    </w:p>
    <w:p w:rsidR="00FD0C4F" w:rsidRPr="00967495" w:rsidRDefault="00FD0C4F" w:rsidP="00FD0C4F">
      <w:pPr>
        <w:rPr>
          <w:rFonts w:cs="Times New Roman"/>
        </w:rPr>
      </w:pPr>
    </w:p>
    <w:p w:rsidR="006773A1" w:rsidRPr="00DF44DB" w:rsidRDefault="006773A1">
      <w:pPr>
        <w:shd w:val="clear" w:color="auto" w:fill="FFFFFF"/>
        <w:spacing w:after="144"/>
        <w:ind w:firstLine="284"/>
        <w:jc w:val="right"/>
        <w:rPr>
          <w:rFonts w:cs="Times New Roman"/>
          <w:b/>
          <w:lang w:eastAsia="bg-BG"/>
        </w:rPr>
      </w:pPr>
    </w:p>
    <w:p w:rsidR="00FD0C4F" w:rsidRPr="00DF44DB" w:rsidRDefault="00FD0C4F">
      <w:pPr>
        <w:shd w:val="clear" w:color="auto" w:fill="FFFFFF"/>
        <w:spacing w:after="144"/>
        <w:ind w:firstLine="284"/>
        <w:jc w:val="right"/>
        <w:rPr>
          <w:rFonts w:cs="Times New Roman"/>
          <w:b/>
          <w:lang w:eastAsia="bg-BG"/>
        </w:rPr>
      </w:pPr>
    </w:p>
    <w:p w:rsidR="00FD0C4F" w:rsidRPr="00DF44DB" w:rsidRDefault="00FD0C4F">
      <w:pPr>
        <w:shd w:val="clear" w:color="auto" w:fill="FFFFFF"/>
        <w:spacing w:after="144"/>
        <w:ind w:firstLine="284"/>
        <w:jc w:val="right"/>
        <w:rPr>
          <w:rFonts w:cs="Times New Roman"/>
          <w:b/>
          <w:lang w:eastAsia="bg-BG"/>
        </w:rPr>
      </w:pPr>
    </w:p>
    <w:p w:rsidR="00FD0C4F" w:rsidRDefault="00FD0C4F">
      <w:pPr>
        <w:shd w:val="clear" w:color="auto" w:fill="FFFFFF"/>
        <w:spacing w:after="144"/>
        <w:ind w:firstLine="284"/>
        <w:jc w:val="right"/>
        <w:rPr>
          <w:rFonts w:cs="Times New Roman"/>
          <w:b/>
          <w:lang w:eastAsia="bg-BG"/>
        </w:rPr>
      </w:pPr>
    </w:p>
    <w:p w:rsidR="00FD0C4F" w:rsidRDefault="00FD0C4F">
      <w:pPr>
        <w:shd w:val="clear" w:color="auto" w:fill="FFFFFF"/>
        <w:spacing w:after="144"/>
        <w:ind w:firstLine="284"/>
        <w:jc w:val="right"/>
        <w:rPr>
          <w:rFonts w:cs="Times New Roman"/>
          <w:b/>
          <w:lang w:eastAsia="bg-BG"/>
        </w:rPr>
      </w:pPr>
    </w:p>
    <w:p w:rsidR="00FD0C4F" w:rsidRDefault="00FD0C4F">
      <w:pPr>
        <w:shd w:val="clear" w:color="auto" w:fill="FFFFFF"/>
        <w:spacing w:after="144"/>
        <w:ind w:firstLine="284"/>
        <w:jc w:val="right"/>
        <w:rPr>
          <w:rFonts w:cs="Times New Roman"/>
          <w:b/>
          <w:lang w:eastAsia="bg-BG"/>
        </w:rPr>
      </w:pPr>
    </w:p>
    <w:p w:rsidR="00FD0C4F" w:rsidRDefault="00FD0C4F">
      <w:pPr>
        <w:shd w:val="clear" w:color="auto" w:fill="FFFFFF"/>
        <w:spacing w:after="144"/>
        <w:ind w:firstLine="284"/>
        <w:jc w:val="right"/>
        <w:rPr>
          <w:rFonts w:cs="Times New Roman"/>
          <w:b/>
          <w:lang w:eastAsia="bg-BG"/>
        </w:rPr>
      </w:pPr>
    </w:p>
    <w:p w:rsidR="00FD0C4F" w:rsidRDefault="00FD0C4F">
      <w:pPr>
        <w:shd w:val="clear" w:color="auto" w:fill="FFFFFF"/>
        <w:spacing w:after="144"/>
        <w:ind w:firstLine="284"/>
        <w:jc w:val="right"/>
        <w:rPr>
          <w:rFonts w:cs="Times New Roman"/>
          <w:b/>
          <w:lang w:eastAsia="bg-BG"/>
        </w:rPr>
      </w:pPr>
    </w:p>
    <w:p w:rsidR="00FD0C4F" w:rsidRDefault="00FD0C4F">
      <w:pPr>
        <w:shd w:val="clear" w:color="auto" w:fill="FFFFFF"/>
        <w:spacing w:after="144"/>
        <w:ind w:firstLine="284"/>
        <w:jc w:val="right"/>
        <w:rPr>
          <w:rFonts w:cs="Times New Roman"/>
          <w:b/>
          <w:lang w:eastAsia="bg-BG"/>
        </w:rPr>
      </w:pPr>
    </w:p>
    <w:p w:rsidR="00121AA2" w:rsidRDefault="00121AA2">
      <w:pPr>
        <w:shd w:val="clear" w:color="auto" w:fill="FFFFFF"/>
        <w:spacing w:after="144"/>
        <w:ind w:firstLine="284"/>
        <w:jc w:val="right"/>
        <w:rPr>
          <w:rFonts w:cs="Times New Roman"/>
          <w:b/>
          <w:lang w:eastAsia="bg-BG"/>
        </w:rPr>
      </w:pPr>
    </w:p>
    <w:p w:rsidR="00121AA2" w:rsidRDefault="00121AA2">
      <w:pPr>
        <w:shd w:val="clear" w:color="auto" w:fill="FFFFFF"/>
        <w:spacing w:after="144"/>
        <w:ind w:firstLine="284"/>
        <w:jc w:val="right"/>
        <w:rPr>
          <w:rFonts w:cs="Times New Roman"/>
          <w:b/>
          <w:lang w:eastAsia="bg-BG"/>
        </w:rPr>
      </w:pPr>
    </w:p>
    <w:p w:rsidR="00F10516" w:rsidRDefault="00720D3A">
      <w:pPr>
        <w:shd w:val="clear" w:color="auto" w:fill="FFFFFF"/>
        <w:spacing w:after="144"/>
        <w:ind w:firstLine="284"/>
        <w:jc w:val="right"/>
        <w:rPr>
          <w:rFonts w:cs="Times New Roman"/>
          <w:b/>
          <w:lang w:eastAsia="bg-BG"/>
        </w:rPr>
      </w:pPr>
      <w:r>
        <w:rPr>
          <w:rFonts w:cs="Times New Roman"/>
          <w:b/>
          <w:lang w:eastAsia="bg-BG"/>
        </w:rPr>
        <w:lastRenderedPageBreak/>
        <w:t>Приложение №3</w:t>
      </w:r>
    </w:p>
    <w:p w:rsidR="00F10516" w:rsidRDefault="00C12D5A">
      <w:pPr>
        <w:shd w:val="clear" w:color="auto" w:fill="FFFFFF"/>
        <w:spacing w:after="144"/>
        <w:ind w:firstLine="284"/>
        <w:jc w:val="center"/>
        <w:rPr>
          <w:rFonts w:cs="Times New Roman"/>
          <w:b/>
          <w:lang w:eastAsia="bg-BG"/>
        </w:rPr>
      </w:pPr>
      <w:r>
        <w:rPr>
          <w:rFonts w:cs="Times New Roman"/>
          <w:b/>
          <w:lang w:eastAsia="bg-BG"/>
        </w:rPr>
        <w:t xml:space="preserve">    Д  Е  К  Л  А  Р  А  Ц  И  Я</w:t>
      </w:r>
    </w:p>
    <w:p w:rsidR="00F10516" w:rsidRDefault="00C12D5A">
      <w:pPr>
        <w:tabs>
          <w:tab w:val="left" w:pos="709"/>
        </w:tabs>
        <w:spacing w:after="144"/>
        <w:ind w:firstLine="284"/>
        <w:jc w:val="center"/>
        <w:rPr>
          <w:rFonts w:cs="Times New Roman"/>
          <w:b/>
          <w:lang w:eastAsia="pl-PL"/>
        </w:rPr>
      </w:pPr>
      <w:r>
        <w:rPr>
          <w:rFonts w:cs="Times New Roman"/>
          <w:b/>
          <w:lang w:eastAsia="pl-PL"/>
        </w:rPr>
        <w:t>ЗА СЪГЛАСИЕ С КЛАУЗИТЕ НА ПРИЛОЖЕНИЯ ПРОЕКТ НА ДОГОВОР</w:t>
      </w:r>
    </w:p>
    <w:p w:rsidR="00F10516" w:rsidRDefault="00F10516">
      <w:pPr>
        <w:shd w:val="clear" w:color="auto" w:fill="FFFFFF"/>
        <w:spacing w:after="144"/>
        <w:ind w:firstLine="284"/>
        <w:jc w:val="center"/>
        <w:rPr>
          <w:rFonts w:cs="Times New Roman"/>
          <w:b/>
          <w:lang w:eastAsia="bg-BG"/>
        </w:rPr>
      </w:pPr>
    </w:p>
    <w:p w:rsidR="00F10516" w:rsidRDefault="00F10516">
      <w:pPr>
        <w:shd w:val="clear" w:color="auto" w:fill="FFFFFF"/>
        <w:spacing w:after="144"/>
        <w:ind w:firstLine="284"/>
        <w:jc w:val="both"/>
        <w:rPr>
          <w:rFonts w:cs="Times New Roman"/>
          <w:b/>
          <w:lang w:eastAsia="bg-BG"/>
        </w:rPr>
      </w:pPr>
    </w:p>
    <w:p w:rsidR="00F10516" w:rsidRDefault="00C12D5A">
      <w:pPr>
        <w:shd w:val="clear" w:color="auto" w:fill="FFFFFF"/>
        <w:spacing w:after="144"/>
        <w:ind w:firstLine="284"/>
        <w:jc w:val="both"/>
        <w:rPr>
          <w:rFonts w:cs="Times New Roman"/>
          <w:lang w:eastAsia="bg-BG"/>
        </w:rPr>
      </w:pPr>
      <w:r>
        <w:rPr>
          <w:rFonts w:cs="Times New Roman"/>
          <w:lang w:eastAsia="bg-BG"/>
        </w:rPr>
        <w:t>Долуподписаният /ата/: .................................................................................................</w:t>
      </w:r>
    </w:p>
    <w:p w:rsidR="00F10516" w:rsidRDefault="00C12D5A">
      <w:pPr>
        <w:shd w:val="clear" w:color="auto" w:fill="FFFFFF"/>
        <w:spacing w:after="144"/>
        <w:ind w:firstLine="284"/>
        <w:jc w:val="center"/>
      </w:pPr>
      <w:r>
        <w:rPr>
          <w:rFonts w:cs="Times New Roman"/>
          <w:i/>
          <w:lang w:eastAsia="bg-BG"/>
        </w:rPr>
        <w:t xml:space="preserve">                                                              (собствено, бащино, фамилно име)</w:t>
      </w:r>
    </w:p>
    <w:p w:rsidR="00F10516" w:rsidRDefault="00C12D5A">
      <w:pPr>
        <w:shd w:val="clear" w:color="auto" w:fill="FFFFFF"/>
        <w:spacing w:after="144"/>
        <w:ind w:firstLine="284"/>
        <w:jc w:val="both"/>
        <w:rPr>
          <w:rFonts w:cs="Times New Roman"/>
          <w:lang w:eastAsia="bg-BG"/>
        </w:rPr>
      </w:pPr>
      <w:r>
        <w:rPr>
          <w:rFonts w:cs="Times New Roman"/>
          <w:lang w:eastAsia="bg-BG"/>
        </w:rPr>
        <w:t xml:space="preserve">с ЕГН: ........................., притежаващ/а л.к. № ............................., издадена на ....................., </w:t>
      </w:r>
    </w:p>
    <w:p w:rsidR="00F10516" w:rsidRDefault="00C12D5A">
      <w:pPr>
        <w:shd w:val="clear" w:color="auto" w:fill="FFFFFF"/>
        <w:spacing w:after="144"/>
        <w:ind w:firstLine="284"/>
        <w:jc w:val="both"/>
        <w:rPr>
          <w:rFonts w:cs="Times New Roman"/>
          <w:lang w:eastAsia="bg-BG"/>
        </w:rPr>
      </w:pPr>
      <w:r>
        <w:rPr>
          <w:rFonts w:cs="Times New Roman"/>
          <w:lang w:eastAsia="bg-BG"/>
        </w:rPr>
        <w:t>от .........................., с постоянен адрес: гр.(с) .............................., община ............................,</w:t>
      </w:r>
    </w:p>
    <w:p w:rsidR="00F10516" w:rsidRDefault="00C12D5A">
      <w:pPr>
        <w:shd w:val="clear" w:color="auto" w:fill="FFFFFF"/>
        <w:spacing w:after="144"/>
        <w:ind w:firstLine="284"/>
        <w:jc w:val="both"/>
        <w:rPr>
          <w:rFonts w:cs="Times New Roman"/>
          <w:lang w:eastAsia="bg-BG"/>
        </w:rPr>
      </w:pPr>
      <w:r>
        <w:rPr>
          <w:rFonts w:cs="Times New Roman"/>
          <w:lang w:eastAsia="bg-BG"/>
        </w:rPr>
        <w:t>област ..............................., ул. ............................................, бл. .........., ет. ..........., ап. ..........,</w:t>
      </w:r>
    </w:p>
    <w:p w:rsidR="00F10516" w:rsidRDefault="00C12D5A">
      <w:pPr>
        <w:shd w:val="clear" w:color="auto" w:fill="FFFFFF"/>
        <w:spacing w:after="144"/>
        <w:ind w:firstLine="284"/>
        <w:jc w:val="both"/>
        <w:rPr>
          <w:rFonts w:cs="Times New Roman"/>
          <w:lang w:eastAsia="bg-BG"/>
        </w:rPr>
      </w:pPr>
      <w:r>
        <w:rPr>
          <w:rFonts w:cs="Times New Roman"/>
          <w:lang w:eastAsia="bg-BG"/>
        </w:rPr>
        <w:t>в качеството си на .....................................................................................................................,</w:t>
      </w:r>
    </w:p>
    <w:p w:rsidR="00F10516" w:rsidRDefault="00C12D5A">
      <w:pPr>
        <w:shd w:val="clear" w:color="auto" w:fill="FFFFFF"/>
        <w:spacing w:after="144"/>
        <w:ind w:firstLine="284"/>
        <w:jc w:val="center"/>
        <w:rPr>
          <w:rFonts w:cs="Times New Roman"/>
          <w:i/>
          <w:lang w:eastAsia="bg-BG"/>
        </w:rPr>
      </w:pPr>
      <w:r>
        <w:rPr>
          <w:rFonts w:cs="Times New Roman"/>
          <w:i/>
          <w:lang w:eastAsia="bg-BG"/>
        </w:rPr>
        <w:t xml:space="preserve">               (длъжност)</w:t>
      </w:r>
    </w:p>
    <w:p w:rsidR="00F10516" w:rsidRDefault="00C12D5A">
      <w:pPr>
        <w:shd w:val="clear" w:color="auto" w:fill="FFFFFF"/>
        <w:spacing w:after="144"/>
        <w:ind w:firstLine="284"/>
        <w:jc w:val="both"/>
        <w:rPr>
          <w:rFonts w:cs="Times New Roman"/>
          <w:lang w:eastAsia="bg-BG"/>
        </w:rPr>
      </w:pPr>
      <w:r>
        <w:rPr>
          <w:rFonts w:cs="Times New Roman"/>
          <w:lang w:eastAsia="bg-BG"/>
        </w:rPr>
        <w:t>на участник ....................................................................................ЕИК.....................................</w:t>
      </w:r>
    </w:p>
    <w:p w:rsidR="00F10516" w:rsidRDefault="00C12D5A">
      <w:pPr>
        <w:shd w:val="clear" w:color="auto" w:fill="FFFFFF"/>
        <w:spacing w:after="144"/>
        <w:ind w:firstLine="284"/>
        <w:jc w:val="center"/>
        <w:rPr>
          <w:rFonts w:cs="Times New Roman"/>
          <w:i/>
          <w:lang w:eastAsia="bg-BG"/>
        </w:rPr>
      </w:pPr>
      <w:r>
        <w:rPr>
          <w:rFonts w:cs="Times New Roman"/>
          <w:i/>
          <w:lang w:eastAsia="bg-BG"/>
        </w:rPr>
        <w:t>(наименование на участника)</w:t>
      </w:r>
    </w:p>
    <w:p w:rsidR="00F10516" w:rsidRDefault="00C12D5A">
      <w:pPr>
        <w:shd w:val="clear" w:color="auto" w:fill="FFFFFF"/>
        <w:spacing w:after="144"/>
        <w:ind w:firstLine="284"/>
        <w:jc w:val="both"/>
        <w:rPr>
          <w:rFonts w:cs="Times New Roman"/>
          <w:b/>
          <w:bCs/>
          <w:lang w:eastAsia="bg-BG"/>
        </w:rPr>
      </w:pPr>
      <w:r>
        <w:rPr>
          <w:rFonts w:cs="Times New Roman"/>
          <w:b/>
          <w:lang w:eastAsia="bg-BG"/>
        </w:rPr>
        <w:t xml:space="preserve">в </w:t>
      </w:r>
      <w:r w:rsidR="005A555A">
        <w:rPr>
          <w:rFonts w:cs="Times New Roman"/>
          <w:b/>
          <w:lang w:eastAsia="bg-BG"/>
        </w:rPr>
        <w:t>открита процедура по</w:t>
      </w:r>
      <w:r>
        <w:rPr>
          <w:rFonts w:cs="Times New Roman"/>
          <w:b/>
          <w:lang w:eastAsia="bg-BG"/>
        </w:rPr>
        <w:t xml:space="preserve"> Закона за обществени поръчки (ЗОП) с предмет:</w:t>
      </w:r>
      <w:r>
        <w:rPr>
          <w:rFonts w:cs="Times New Roman"/>
          <w:b/>
          <w:bCs/>
          <w:lang w:eastAsia="bg-BG"/>
        </w:rPr>
        <w:t xml:space="preserve"> </w:t>
      </w:r>
      <w:r w:rsidR="005A555A" w:rsidRPr="00DF44DB">
        <w:rPr>
          <w:rFonts w:cs="Times New Roman"/>
          <w:i/>
        </w:rPr>
        <w:t>„</w:t>
      </w:r>
      <w:r w:rsidR="005A555A" w:rsidRPr="00DF44DB">
        <w:rPr>
          <w:rStyle w:val="timark"/>
          <w:bCs/>
        </w:rPr>
        <w:t xml:space="preserve">Доставка от склад на строителни материали” </w:t>
      </w:r>
      <w:r w:rsidR="005A555A">
        <w:rPr>
          <w:rStyle w:val="timark"/>
          <w:bCs/>
        </w:rPr>
        <w:t>за о</w:t>
      </w:r>
      <w:r w:rsidR="005A555A" w:rsidRPr="00DF44DB">
        <w:rPr>
          <w:rStyle w:val="timark"/>
          <w:bCs/>
        </w:rPr>
        <w:t>бособена позиция 1 „Доставка от склад на асфалтови смеси</w:t>
      </w:r>
      <w:r w:rsidR="005A555A">
        <w:rPr>
          <w:rStyle w:val="timark"/>
          <w:bCs/>
        </w:rPr>
        <w:t>”</w:t>
      </w:r>
    </w:p>
    <w:p w:rsidR="005A555A" w:rsidRDefault="005A555A">
      <w:pPr>
        <w:shd w:val="clear" w:color="auto" w:fill="FFFFFF"/>
        <w:spacing w:after="144"/>
        <w:ind w:firstLine="284"/>
        <w:jc w:val="both"/>
        <w:rPr>
          <w:rFonts w:cs="Times New Roman"/>
          <w:b/>
          <w:bCs/>
          <w:lang w:eastAsia="bg-BG"/>
        </w:rPr>
      </w:pPr>
    </w:p>
    <w:p w:rsidR="005A555A" w:rsidRDefault="005A555A">
      <w:pPr>
        <w:shd w:val="clear" w:color="auto" w:fill="FFFFFF"/>
        <w:spacing w:after="144"/>
        <w:ind w:firstLine="284"/>
        <w:jc w:val="both"/>
        <w:rPr>
          <w:rFonts w:cs="Times New Roman"/>
          <w:i/>
          <w:color w:val="333333"/>
          <w:lang w:eastAsia="bg-BG"/>
        </w:rPr>
      </w:pPr>
    </w:p>
    <w:p w:rsidR="00F10516" w:rsidRDefault="00C12D5A">
      <w:pPr>
        <w:shd w:val="clear" w:color="auto" w:fill="FFFFFF"/>
        <w:spacing w:after="144"/>
        <w:ind w:firstLine="284"/>
        <w:jc w:val="center"/>
        <w:rPr>
          <w:rFonts w:cs="Times New Roman"/>
          <w:b/>
          <w:lang w:eastAsia="bg-BG"/>
        </w:rPr>
      </w:pPr>
      <w:r>
        <w:rPr>
          <w:rFonts w:cs="Times New Roman"/>
          <w:b/>
          <w:lang w:eastAsia="bg-BG"/>
        </w:rPr>
        <w:t>Д Е К Л А Р И Р А М, ЧЕ:</w:t>
      </w:r>
    </w:p>
    <w:p w:rsidR="00F10516" w:rsidRDefault="00F10516">
      <w:pPr>
        <w:shd w:val="clear" w:color="auto" w:fill="FFFFFF"/>
        <w:spacing w:after="144"/>
        <w:ind w:firstLine="284"/>
        <w:jc w:val="both"/>
        <w:rPr>
          <w:rFonts w:cs="Times New Roman"/>
          <w:lang w:eastAsia="bg-BG"/>
        </w:rPr>
      </w:pPr>
    </w:p>
    <w:p w:rsidR="00F10516" w:rsidRDefault="00C12D5A">
      <w:pPr>
        <w:tabs>
          <w:tab w:val="left" w:pos="0"/>
        </w:tabs>
        <w:spacing w:after="144"/>
        <w:ind w:firstLine="284"/>
        <w:jc w:val="both"/>
        <w:rPr>
          <w:rFonts w:cs="Times New Roman"/>
          <w:lang w:eastAsia="bg-BG"/>
        </w:rPr>
      </w:pPr>
      <w:r>
        <w:rPr>
          <w:rFonts w:cs="Times New Roman"/>
          <w:lang w:eastAsia="bg-BG"/>
        </w:rPr>
        <w:t>Запознат/а съм с проекта на договора за възлагане на общ</w:t>
      </w:r>
      <w:r w:rsidR="00EB55A1">
        <w:rPr>
          <w:rFonts w:cs="Times New Roman"/>
          <w:lang w:eastAsia="bg-BG"/>
        </w:rPr>
        <w:t>ествената поръчка с предмет:</w:t>
      </w:r>
      <w:r w:rsidR="005A555A" w:rsidRPr="005A555A">
        <w:rPr>
          <w:rFonts w:cs="Times New Roman"/>
          <w:i/>
        </w:rPr>
        <w:t xml:space="preserve"> </w:t>
      </w:r>
      <w:r w:rsidR="005A555A" w:rsidRPr="00DF44DB">
        <w:rPr>
          <w:rFonts w:cs="Times New Roman"/>
          <w:i/>
        </w:rPr>
        <w:t>„</w:t>
      </w:r>
      <w:r w:rsidR="005A555A" w:rsidRPr="00DF44DB">
        <w:rPr>
          <w:rStyle w:val="timark"/>
          <w:bCs/>
        </w:rPr>
        <w:t xml:space="preserve">Доставка от склад на строителни материали” </w:t>
      </w:r>
      <w:r w:rsidR="005A555A">
        <w:rPr>
          <w:rStyle w:val="timark"/>
          <w:bCs/>
        </w:rPr>
        <w:t>за о</w:t>
      </w:r>
      <w:r w:rsidR="005A555A" w:rsidRPr="00DF44DB">
        <w:rPr>
          <w:rStyle w:val="timark"/>
          <w:bCs/>
        </w:rPr>
        <w:t>бособена позиция 1 „Доставка от склад на асфалтови смеси</w:t>
      </w:r>
      <w:r w:rsidR="005A555A">
        <w:rPr>
          <w:rStyle w:val="timark"/>
          <w:bCs/>
        </w:rPr>
        <w:t>”</w:t>
      </w:r>
      <w:r>
        <w:rPr>
          <w:rFonts w:cs="Times New Roman"/>
          <w:lang w:eastAsia="bg-BG"/>
        </w:rPr>
        <w:t xml:space="preserve">,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w:t>
      </w:r>
      <w:r w:rsidR="00EB55A1">
        <w:rPr>
          <w:rFonts w:cs="Times New Roman"/>
          <w:lang w:eastAsia="bg-BG"/>
        </w:rPr>
        <w:t>за обществената поръчка</w:t>
      </w:r>
      <w:r>
        <w:rPr>
          <w:rFonts w:cs="Times New Roman"/>
          <w:lang w:eastAsia="bg-BG"/>
        </w:rPr>
        <w:t>, в законоустановения срок.</w:t>
      </w:r>
    </w:p>
    <w:p w:rsidR="00F10516" w:rsidRDefault="00F10516">
      <w:pPr>
        <w:shd w:val="clear" w:color="auto" w:fill="FFFFFF"/>
        <w:spacing w:after="144"/>
        <w:ind w:firstLine="284"/>
        <w:jc w:val="both"/>
        <w:rPr>
          <w:rFonts w:cs="Times New Roman"/>
          <w:b/>
          <w:lang w:eastAsia="bg-BG"/>
        </w:rPr>
      </w:pPr>
    </w:p>
    <w:p w:rsidR="00F10516" w:rsidRDefault="00C12D5A">
      <w:pPr>
        <w:shd w:val="clear" w:color="auto" w:fill="FFFFFF"/>
        <w:spacing w:after="144"/>
        <w:ind w:firstLine="284"/>
        <w:jc w:val="both"/>
        <w:rPr>
          <w:rFonts w:cs="Times New Roman"/>
          <w:b/>
          <w:lang w:eastAsia="bg-BG"/>
        </w:rPr>
      </w:pPr>
      <w:r>
        <w:rPr>
          <w:rFonts w:cs="Times New Roman"/>
          <w:b/>
          <w:lang w:eastAsia="bg-BG"/>
        </w:rPr>
        <w:t>Дата: ............................                                                     Декларатор: ................................</w:t>
      </w:r>
    </w:p>
    <w:p w:rsidR="00F10516" w:rsidRDefault="00C12D5A">
      <w:pPr>
        <w:shd w:val="clear" w:color="auto" w:fill="FFFFFF"/>
        <w:spacing w:after="144"/>
        <w:ind w:firstLine="284"/>
        <w:jc w:val="both"/>
      </w:pPr>
      <w:r>
        <w:rPr>
          <w:rFonts w:cs="Times New Roman"/>
          <w:i/>
          <w:lang w:eastAsia="bg-BG"/>
        </w:rPr>
        <w:t xml:space="preserve">                                                                                                                   /подпис и печат/</w:t>
      </w:r>
    </w:p>
    <w:p w:rsidR="00D219B4" w:rsidRDefault="00D219B4">
      <w:pPr>
        <w:shd w:val="clear" w:color="auto" w:fill="FFFFFF"/>
        <w:spacing w:after="144"/>
        <w:ind w:firstLine="284"/>
        <w:jc w:val="right"/>
        <w:rPr>
          <w:rFonts w:cs="Times New Roman"/>
          <w:b/>
          <w:lang w:eastAsia="bg-BG"/>
        </w:rPr>
      </w:pPr>
    </w:p>
    <w:p w:rsidR="00D219B4" w:rsidRDefault="00D219B4">
      <w:pPr>
        <w:shd w:val="clear" w:color="auto" w:fill="FFFFFF"/>
        <w:spacing w:after="144"/>
        <w:ind w:firstLine="284"/>
        <w:jc w:val="right"/>
        <w:rPr>
          <w:rFonts w:cs="Times New Roman"/>
          <w:b/>
          <w:lang w:eastAsia="bg-BG"/>
        </w:rPr>
      </w:pPr>
    </w:p>
    <w:p w:rsidR="00D219B4" w:rsidRDefault="00D219B4">
      <w:pPr>
        <w:shd w:val="clear" w:color="auto" w:fill="FFFFFF"/>
        <w:spacing w:after="144"/>
        <w:ind w:firstLine="284"/>
        <w:jc w:val="right"/>
        <w:rPr>
          <w:rFonts w:cs="Times New Roman"/>
          <w:b/>
          <w:lang w:eastAsia="bg-BG"/>
        </w:rPr>
      </w:pPr>
    </w:p>
    <w:p w:rsidR="00D219B4" w:rsidRDefault="00D219B4">
      <w:pPr>
        <w:shd w:val="clear" w:color="auto" w:fill="FFFFFF"/>
        <w:spacing w:after="144"/>
        <w:ind w:firstLine="284"/>
        <w:jc w:val="right"/>
        <w:rPr>
          <w:rFonts w:cs="Times New Roman"/>
          <w:b/>
          <w:lang w:eastAsia="bg-BG"/>
        </w:rPr>
      </w:pPr>
    </w:p>
    <w:p w:rsidR="00D219B4" w:rsidRDefault="00D219B4">
      <w:pPr>
        <w:shd w:val="clear" w:color="auto" w:fill="FFFFFF"/>
        <w:spacing w:after="144"/>
        <w:ind w:firstLine="284"/>
        <w:jc w:val="right"/>
        <w:rPr>
          <w:rFonts w:cs="Times New Roman"/>
          <w:b/>
          <w:lang w:eastAsia="bg-BG"/>
        </w:rPr>
      </w:pPr>
    </w:p>
    <w:p w:rsidR="00F10516" w:rsidRDefault="00720D3A">
      <w:pPr>
        <w:shd w:val="clear" w:color="auto" w:fill="FFFFFF"/>
        <w:spacing w:after="144"/>
        <w:ind w:firstLine="284"/>
        <w:jc w:val="right"/>
        <w:rPr>
          <w:rFonts w:cs="Times New Roman"/>
          <w:b/>
          <w:lang w:eastAsia="bg-BG"/>
        </w:rPr>
      </w:pPr>
      <w:r>
        <w:rPr>
          <w:rFonts w:cs="Times New Roman"/>
          <w:b/>
          <w:lang w:eastAsia="bg-BG"/>
        </w:rPr>
        <w:lastRenderedPageBreak/>
        <w:t>Приложение № 3</w:t>
      </w:r>
    </w:p>
    <w:p w:rsidR="00F10516" w:rsidRDefault="00C12D5A">
      <w:pPr>
        <w:shd w:val="clear" w:color="auto" w:fill="FFFFFF"/>
        <w:spacing w:after="144"/>
        <w:ind w:firstLine="284"/>
        <w:jc w:val="center"/>
        <w:rPr>
          <w:rFonts w:cs="Times New Roman"/>
          <w:b/>
          <w:lang w:eastAsia="bg-BG"/>
        </w:rPr>
      </w:pPr>
      <w:r>
        <w:rPr>
          <w:rFonts w:cs="Times New Roman"/>
          <w:b/>
          <w:lang w:eastAsia="bg-BG"/>
        </w:rPr>
        <w:t xml:space="preserve">    Д  Е  К  Л  А  Р  А  Ц  И  Я</w:t>
      </w:r>
    </w:p>
    <w:p w:rsidR="00F10516" w:rsidRDefault="00C12D5A">
      <w:pPr>
        <w:tabs>
          <w:tab w:val="left" w:pos="709"/>
        </w:tabs>
        <w:spacing w:after="144"/>
        <w:ind w:firstLine="284"/>
        <w:jc w:val="center"/>
        <w:rPr>
          <w:rFonts w:cs="Times New Roman"/>
          <w:b/>
          <w:lang w:eastAsia="pl-PL"/>
        </w:rPr>
      </w:pPr>
      <w:r>
        <w:rPr>
          <w:rFonts w:cs="Times New Roman"/>
          <w:b/>
          <w:lang w:eastAsia="pl-PL"/>
        </w:rPr>
        <w:t>ЗА СРОК НА ВАЛИДНОСТ НА ОФЕРТАТА</w:t>
      </w:r>
    </w:p>
    <w:p w:rsidR="00F10516" w:rsidRDefault="00F10516">
      <w:pPr>
        <w:shd w:val="clear" w:color="auto" w:fill="FFFFFF"/>
        <w:spacing w:after="144"/>
        <w:ind w:firstLine="284"/>
        <w:jc w:val="center"/>
        <w:rPr>
          <w:rFonts w:cs="Times New Roman"/>
          <w:b/>
          <w:lang w:eastAsia="bg-BG"/>
        </w:rPr>
      </w:pPr>
    </w:p>
    <w:p w:rsidR="00F10516" w:rsidRDefault="00F10516">
      <w:pPr>
        <w:shd w:val="clear" w:color="auto" w:fill="FFFFFF"/>
        <w:spacing w:after="144"/>
        <w:ind w:firstLine="284"/>
        <w:jc w:val="both"/>
        <w:rPr>
          <w:rFonts w:cs="Times New Roman"/>
          <w:b/>
          <w:lang w:eastAsia="bg-BG"/>
        </w:rPr>
      </w:pPr>
    </w:p>
    <w:p w:rsidR="00F10516" w:rsidRDefault="00C12D5A">
      <w:pPr>
        <w:shd w:val="clear" w:color="auto" w:fill="FFFFFF"/>
        <w:spacing w:after="144"/>
        <w:ind w:firstLine="284"/>
        <w:jc w:val="both"/>
        <w:rPr>
          <w:rFonts w:cs="Times New Roman"/>
          <w:lang w:eastAsia="bg-BG"/>
        </w:rPr>
      </w:pPr>
      <w:r>
        <w:rPr>
          <w:rFonts w:cs="Times New Roman"/>
          <w:lang w:eastAsia="bg-BG"/>
        </w:rPr>
        <w:t>Долуподписаният /ата/: .................................................................................................</w:t>
      </w:r>
    </w:p>
    <w:p w:rsidR="00F10516" w:rsidRDefault="00C12D5A">
      <w:pPr>
        <w:shd w:val="clear" w:color="auto" w:fill="FFFFFF"/>
        <w:spacing w:after="144"/>
        <w:ind w:firstLine="284"/>
        <w:jc w:val="center"/>
      </w:pPr>
      <w:r>
        <w:rPr>
          <w:rFonts w:cs="Times New Roman"/>
          <w:i/>
          <w:lang w:eastAsia="bg-BG"/>
        </w:rPr>
        <w:t xml:space="preserve">                                                              (собствено, бащино, фамилно име)</w:t>
      </w:r>
    </w:p>
    <w:p w:rsidR="00F10516" w:rsidRDefault="00C12D5A">
      <w:pPr>
        <w:shd w:val="clear" w:color="auto" w:fill="FFFFFF"/>
        <w:spacing w:after="144"/>
        <w:ind w:firstLine="284"/>
        <w:jc w:val="both"/>
        <w:rPr>
          <w:rFonts w:cs="Times New Roman"/>
          <w:lang w:eastAsia="bg-BG"/>
        </w:rPr>
      </w:pPr>
      <w:r>
        <w:rPr>
          <w:rFonts w:cs="Times New Roman"/>
          <w:lang w:eastAsia="bg-BG"/>
        </w:rPr>
        <w:t xml:space="preserve">с ЕГН: ..........................., притежаващ/а л.к. № ........................., издадена на ....................., </w:t>
      </w:r>
    </w:p>
    <w:p w:rsidR="00F10516" w:rsidRDefault="00C12D5A">
      <w:pPr>
        <w:shd w:val="clear" w:color="auto" w:fill="FFFFFF"/>
        <w:spacing w:after="144"/>
        <w:ind w:firstLine="284"/>
        <w:jc w:val="both"/>
        <w:rPr>
          <w:rFonts w:cs="Times New Roman"/>
          <w:lang w:eastAsia="bg-BG"/>
        </w:rPr>
      </w:pPr>
      <w:r>
        <w:rPr>
          <w:rFonts w:cs="Times New Roman"/>
          <w:lang w:eastAsia="bg-BG"/>
        </w:rPr>
        <w:t>от............................, с постоянен адрес: гр.(с) ................................, община .........................,</w:t>
      </w:r>
    </w:p>
    <w:p w:rsidR="00F10516" w:rsidRDefault="00C12D5A">
      <w:pPr>
        <w:shd w:val="clear" w:color="auto" w:fill="FFFFFF"/>
        <w:spacing w:after="144"/>
        <w:ind w:firstLine="284"/>
        <w:jc w:val="both"/>
        <w:rPr>
          <w:rFonts w:cs="Times New Roman"/>
          <w:lang w:eastAsia="bg-BG"/>
        </w:rPr>
      </w:pPr>
      <w:r>
        <w:rPr>
          <w:rFonts w:cs="Times New Roman"/>
          <w:lang w:eastAsia="bg-BG"/>
        </w:rPr>
        <w:t>област ................................., ул. ............................................., бл. .........., ет. ..........., ап. .....,</w:t>
      </w:r>
    </w:p>
    <w:p w:rsidR="00F10516" w:rsidRDefault="00C12D5A">
      <w:pPr>
        <w:shd w:val="clear" w:color="auto" w:fill="FFFFFF"/>
        <w:spacing w:after="144"/>
        <w:ind w:firstLine="284"/>
        <w:jc w:val="both"/>
        <w:rPr>
          <w:rFonts w:cs="Times New Roman"/>
          <w:lang w:eastAsia="bg-BG"/>
        </w:rPr>
      </w:pPr>
      <w:r>
        <w:rPr>
          <w:rFonts w:cs="Times New Roman"/>
          <w:lang w:eastAsia="bg-BG"/>
        </w:rPr>
        <w:t>в качеството си на ....................................................................................................................,</w:t>
      </w:r>
    </w:p>
    <w:p w:rsidR="00F10516" w:rsidRDefault="00C12D5A">
      <w:pPr>
        <w:shd w:val="clear" w:color="auto" w:fill="FFFFFF"/>
        <w:spacing w:after="144"/>
        <w:ind w:firstLine="284"/>
        <w:jc w:val="center"/>
        <w:rPr>
          <w:rFonts w:cs="Times New Roman"/>
          <w:i/>
          <w:lang w:eastAsia="bg-BG"/>
        </w:rPr>
      </w:pPr>
      <w:r>
        <w:rPr>
          <w:rFonts w:cs="Times New Roman"/>
          <w:i/>
          <w:lang w:eastAsia="bg-BG"/>
        </w:rPr>
        <w:t xml:space="preserve">               (длъжност)</w:t>
      </w:r>
    </w:p>
    <w:p w:rsidR="00F10516" w:rsidRDefault="00C12D5A">
      <w:pPr>
        <w:shd w:val="clear" w:color="auto" w:fill="FFFFFF"/>
        <w:spacing w:after="144"/>
        <w:ind w:firstLine="284"/>
        <w:jc w:val="both"/>
        <w:rPr>
          <w:rFonts w:cs="Times New Roman"/>
          <w:lang w:eastAsia="bg-BG"/>
        </w:rPr>
      </w:pPr>
      <w:r>
        <w:rPr>
          <w:rFonts w:cs="Times New Roman"/>
          <w:lang w:eastAsia="bg-BG"/>
        </w:rPr>
        <w:t>на участник .........................................................................................ЕИК.............................</w:t>
      </w:r>
    </w:p>
    <w:p w:rsidR="00F10516" w:rsidRDefault="00C12D5A">
      <w:pPr>
        <w:shd w:val="clear" w:color="auto" w:fill="FFFFFF"/>
        <w:spacing w:after="144"/>
        <w:ind w:firstLine="284"/>
        <w:jc w:val="center"/>
        <w:rPr>
          <w:rFonts w:cs="Times New Roman"/>
          <w:i/>
          <w:lang w:eastAsia="bg-BG"/>
        </w:rPr>
      </w:pPr>
      <w:r>
        <w:rPr>
          <w:rFonts w:cs="Times New Roman"/>
          <w:i/>
          <w:lang w:eastAsia="bg-BG"/>
        </w:rPr>
        <w:t>(наименование на участника)</w:t>
      </w:r>
    </w:p>
    <w:p w:rsidR="00F10516" w:rsidRDefault="00C12D5A">
      <w:pPr>
        <w:shd w:val="clear" w:color="auto" w:fill="FFFFFF"/>
        <w:spacing w:after="144"/>
        <w:ind w:firstLine="284"/>
        <w:jc w:val="both"/>
      </w:pPr>
      <w:r>
        <w:rPr>
          <w:rFonts w:cs="Times New Roman"/>
          <w:b/>
          <w:lang w:eastAsia="bg-BG"/>
        </w:rPr>
        <w:t xml:space="preserve">в </w:t>
      </w:r>
      <w:r w:rsidR="009845ED">
        <w:rPr>
          <w:rFonts w:cs="Times New Roman"/>
          <w:b/>
          <w:lang w:eastAsia="bg-BG"/>
        </w:rPr>
        <w:t>открита процедура по</w:t>
      </w:r>
      <w:r>
        <w:rPr>
          <w:rFonts w:cs="Times New Roman"/>
          <w:b/>
          <w:lang w:eastAsia="bg-BG"/>
        </w:rPr>
        <w:t xml:space="preserve"> Закона за обществени поръчки (ЗОП) с предмет</w:t>
      </w:r>
      <w:r w:rsidR="00796787">
        <w:rPr>
          <w:rFonts w:cs="Times New Roman"/>
          <w:b/>
          <w:lang w:eastAsia="bg-BG"/>
        </w:rPr>
        <w:t xml:space="preserve"> </w:t>
      </w:r>
      <w:r w:rsidR="009845ED" w:rsidRPr="00DF44DB">
        <w:rPr>
          <w:rFonts w:cs="Times New Roman"/>
          <w:i/>
        </w:rPr>
        <w:t>„</w:t>
      </w:r>
      <w:r w:rsidR="009845ED" w:rsidRPr="00DF44DB">
        <w:rPr>
          <w:rStyle w:val="timark"/>
          <w:bCs/>
        </w:rPr>
        <w:t xml:space="preserve">Доставка от склад на строителни материали” </w:t>
      </w:r>
      <w:r w:rsidR="009845ED">
        <w:rPr>
          <w:rStyle w:val="timark"/>
          <w:bCs/>
        </w:rPr>
        <w:t>за о</w:t>
      </w:r>
      <w:r w:rsidR="009845ED" w:rsidRPr="00DF44DB">
        <w:rPr>
          <w:rStyle w:val="timark"/>
          <w:bCs/>
        </w:rPr>
        <w:t>бособена позиция 1 „Доставка от склад на асфалтови смеси</w:t>
      </w:r>
      <w:r w:rsidR="009845ED">
        <w:rPr>
          <w:rStyle w:val="timark"/>
          <w:bCs/>
        </w:rPr>
        <w:t>”</w:t>
      </w:r>
    </w:p>
    <w:p w:rsidR="00F10516" w:rsidRDefault="00F10516">
      <w:pPr>
        <w:shd w:val="clear" w:color="auto" w:fill="FFFFFF"/>
        <w:spacing w:after="144"/>
        <w:ind w:firstLine="284"/>
        <w:jc w:val="both"/>
        <w:rPr>
          <w:rFonts w:cs="Times New Roman"/>
          <w:i/>
          <w:color w:val="333333"/>
          <w:lang w:eastAsia="bg-BG"/>
        </w:rPr>
      </w:pPr>
    </w:p>
    <w:p w:rsidR="00F10516" w:rsidRDefault="00C12D5A">
      <w:pPr>
        <w:shd w:val="clear" w:color="auto" w:fill="FFFFFF"/>
        <w:spacing w:after="144"/>
        <w:ind w:firstLine="284"/>
        <w:jc w:val="center"/>
        <w:rPr>
          <w:rFonts w:cs="Times New Roman"/>
          <w:b/>
          <w:lang w:eastAsia="bg-BG"/>
        </w:rPr>
      </w:pPr>
      <w:r>
        <w:rPr>
          <w:rFonts w:cs="Times New Roman"/>
          <w:b/>
          <w:lang w:eastAsia="bg-BG"/>
        </w:rPr>
        <w:t>Д Е К Л А Р И Р А М, ЧЕ:</w:t>
      </w:r>
    </w:p>
    <w:p w:rsidR="00F10516" w:rsidRDefault="00F10516">
      <w:pPr>
        <w:shd w:val="clear" w:color="auto" w:fill="FFFFFF"/>
        <w:spacing w:after="144"/>
        <w:ind w:firstLine="284"/>
        <w:jc w:val="both"/>
        <w:rPr>
          <w:rFonts w:cs="Times New Roman"/>
          <w:lang w:eastAsia="bg-BG"/>
        </w:rPr>
      </w:pPr>
    </w:p>
    <w:p w:rsidR="00F10516" w:rsidRDefault="00C12D5A">
      <w:pPr>
        <w:tabs>
          <w:tab w:val="left" w:pos="0"/>
        </w:tabs>
        <w:spacing w:after="144"/>
        <w:ind w:firstLine="284"/>
        <w:jc w:val="both"/>
        <w:rPr>
          <w:rFonts w:cs="Times New Roman"/>
          <w:lang w:eastAsia="bg-BG"/>
        </w:rPr>
      </w:pPr>
      <w:r>
        <w:rPr>
          <w:rFonts w:cs="Times New Roman"/>
          <w:lang w:eastAsia="bg-BG"/>
        </w:rPr>
        <w:t xml:space="preserve">С подаване на настоящата оферта декларираме, че сме съгласни валидността на нашата оферта да бъде ................. (............................) </w:t>
      </w:r>
      <w:r w:rsidR="000F5BBD">
        <w:rPr>
          <w:rFonts w:cs="Times New Roman"/>
          <w:lang w:eastAsia="bg-BG"/>
        </w:rPr>
        <w:t xml:space="preserve">месеца от </w:t>
      </w:r>
      <w:r w:rsidR="009845ED">
        <w:rPr>
          <w:rFonts w:cs="Times New Roman"/>
          <w:lang w:eastAsia="bg-BG"/>
        </w:rPr>
        <w:t>крайния срок за подаване на оферти</w:t>
      </w:r>
      <w:r w:rsidR="00E1226E">
        <w:rPr>
          <w:rFonts w:cs="Times New Roman"/>
          <w:lang w:eastAsia="bg-BG"/>
        </w:rPr>
        <w:t>.</w:t>
      </w:r>
    </w:p>
    <w:p w:rsidR="00F10516" w:rsidRDefault="00F10516">
      <w:pPr>
        <w:shd w:val="clear" w:color="auto" w:fill="FFFFFF"/>
        <w:spacing w:after="144"/>
        <w:ind w:firstLine="284"/>
        <w:jc w:val="both"/>
        <w:rPr>
          <w:rFonts w:cs="Times New Roman"/>
          <w:lang w:eastAsia="bg-BG"/>
        </w:rPr>
      </w:pPr>
    </w:p>
    <w:p w:rsidR="00F10516" w:rsidRDefault="00F10516">
      <w:pPr>
        <w:shd w:val="clear" w:color="auto" w:fill="FFFFFF"/>
        <w:spacing w:after="144"/>
        <w:ind w:firstLine="284"/>
        <w:jc w:val="both"/>
        <w:rPr>
          <w:rFonts w:cs="Times New Roman"/>
          <w:b/>
          <w:lang w:eastAsia="bg-BG"/>
        </w:rPr>
      </w:pPr>
    </w:p>
    <w:p w:rsidR="00F10516" w:rsidRDefault="00F10516">
      <w:pPr>
        <w:shd w:val="clear" w:color="auto" w:fill="FFFFFF"/>
        <w:spacing w:after="144"/>
        <w:ind w:firstLine="284"/>
        <w:jc w:val="both"/>
        <w:rPr>
          <w:rFonts w:cs="Times New Roman"/>
          <w:b/>
          <w:lang w:eastAsia="bg-BG"/>
        </w:rPr>
      </w:pPr>
    </w:p>
    <w:p w:rsidR="00F10516" w:rsidRDefault="00F10516">
      <w:pPr>
        <w:shd w:val="clear" w:color="auto" w:fill="FFFFFF"/>
        <w:spacing w:after="144"/>
        <w:ind w:firstLine="284"/>
        <w:jc w:val="both"/>
        <w:rPr>
          <w:rFonts w:cs="Times New Roman"/>
          <w:b/>
          <w:lang w:eastAsia="bg-BG"/>
        </w:rPr>
      </w:pPr>
    </w:p>
    <w:p w:rsidR="00F10516" w:rsidRDefault="00C12D5A">
      <w:pPr>
        <w:shd w:val="clear" w:color="auto" w:fill="FFFFFF"/>
        <w:spacing w:after="144"/>
        <w:ind w:firstLine="284"/>
        <w:jc w:val="both"/>
        <w:rPr>
          <w:rFonts w:cs="Times New Roman"/>
          <w:b/>
          <w:lang w:eastAsia="bg-BG"/>
        </w:rPr>
      </w:pPr>
      <w:r>
        <w:rPr>
          <w:rFonts w:cs="Times New Roman"/>
          <w:b/>
          <w:lang w:eastAsia="bg-BG"/>
        </w:rPr>
        <w:t>Дата: ..............................                                                    Декларатор: ................................</w:t>
      </w:r>
    </w:p>
    <w:p w:rsidR="00F10516" w:rsidRDefault="00C12D5A">
      <w:pPr>
        <w:shd w:val="clear" w:color="auto" w:fill="FFFFFF"/>
        <w:spacing w:after="144"/>
        <w:ind w:firstLine="284"/>
        <w:jc w:val="both"/>
      </w:pPr>
      <w:r>
        <w:rPr>
          <w:rFonts w:cs="Times New Roman"/>
          <w:i/>
          <w:lang w:eastAsia="bg-BG"/>
        </w:rPr>
        <w:t xml:space="preserve">                                                                                                   </w:t>
      </w:r>
      <w:r w:rsidR="004D0EAD">
        <w:rPr>
          <w:rFonts w:cs="Times New Roman"/>
          <w:i/>
          <w:lang w:eastAsia="bg-BG"/>
        </w:rPr>
        <w:t xml:space="preserve">                   </w:t>
      </w:r>
      <w:r>
        <w:rPr>
          <w:rFonts w:cs="Times New Roman"/>
          <w:i/>
          <w:lang w:eastAsia="bg-BG"/>
        </w:rPr>
        <w:t>/подпис и печат/</w:t>
      </w:r>
    </w:p>
    <w:p w:rsidR="00F10516" w:rsidRDefault="00F10516">
      <w:pPr>
        <w:shd w:val="clear" w:color="auto" w:fill="FFFFFF"/>
        <w:spacing w:after="144"/>
        <w:ind w:firstLine="284"/>
        <w:jc w:val="right"/>
        <w:rPr>
          <w:rFonts w:cs="Times New Roman"/>
          <w:b/>
          <w:lang w:eastAsia="bg-BG"/>
        </w:rPr>
      </w:pPr>
    </w:p>
    <w:p w:rsidR="005858E2" w:rsidRDefault="005858E2">
      <w:pPr>
        <w:shd w:val="clear" w:color="auto" w:fill="FFFFFF"/>
        <w:spacing w:after="144"/>
        <w:ind w:firstLine="284"/>
        <w:jc w:val="right"/>
        <w:rPr>
          <w:rFonts w:cs="Times New Roman"/>
          <w:b/>
          <w:lang w:eastAsia="bg-BG"/>
        </w:rPr>
      </w:pPr>
    </w:p>
    <w:p w:rsidR="005858E2" w:rsidRDefault="005858E2">
      <w:pPr>
        <w:shd w:val="clear" w:color="auto" w:fill="FFFFFF"/>
        <w:spacing w:after="144"/>
        <w:ind w:firstLine="284"/>
        <w:jc w:val="right"/>
        <w:rPr>
          <w:rFonts w:cs="Times New Roman"/>
          <w:b/>
          <w:lang w:eastAsia="bg-BG"/>
        </w:rPr>
      </w:pPr>
    </w:p>
    <w:p w:rsidR="00D219B4" w:rsidRDefault="00D219B4" w:rsidP="00230909">
      <w:pPr>
        <w:shd w:val="clear" w:color="auto" w:fill="FFFFFF"/>
        <w:spacing w:after="144"/>
        <w:ind w:firstLine="284"/>
        <w:jc w:val="center"/>
        <w:rPr>
          <w:rFonts w:cs="Times New Roman"/>
          <w:b/>
          <w:lang w:eastAsia="bg-BG"/>
        </w:rPr>
      </w:pPr>
    </w:p>
    <w:p w:rsidR="00796787" w:rsidRDefault="00D219B4" w:rsidP="00230909">
      <w:pPr>
        <w:shd w:val="clear" w:color="auto" w:fill="FFFFFF"/>
        <w:spacing w:after="144"/>
        <w:ind w:firstLine="284"/>
        <w:jc w:val="center"/>
        <w:rPr>
          <w:rFonts w:cs="Times New Roman"/>
          <w:b/>
          <w:lang w:eastAsia="bg-BG"/>
        </w:rPr>
      </w:pPr>
      <w:r>
        <w:rPr>
          <w:rFonts w:cs="Times New Roman"/>
          <w:b/>
          <w:lang w:eastAsia="bg-BG"/>
        </w:rPr>
        <w:t xml:space="preserve">                                                                                                      </w:t>
      </w:r>
    </w:p>
    <w:p w:rsidR="00796787" w:rsidRDefault="00796787" w:rsidP="00230909">
      <w:pPr>
        <w:shd w:val="clear" w:color="auto" w:fill="FFFFFF"/>
        <w:spacing w:after="144"/>
        <w:ind w:firstLine="284"/>
        <w:jc w:val="center"/>
        <w:rPr>
          <w:rFonts w:cs="Times New Roman"/>
          <w:b/>
          <w:lang w:eastAsia="bg-BG"/>
        </w:rPr>
      </w:pPr>
    </w:p>
    <w:p w:rsidR="001D3D05" w:rsidRDefault="00720D3A" w:rsidP="001D3D05">
      <w:pPr>
        <w:shd w:val="clear" w:color="auto" w:fill="FFFFFF"/>
        <w:spacing w:after="144"/>
        <w:ind w:firstLine="284"/>
        <w:jc w:val="right"/>
        <w:rPr>
          <w:rFonts w:cs="Times New Roman"/>
          <w:b/>
          <w:lang w:eastAsia="bg-BG"/>
        </w:rPr>
      </w:pPr>
      <w:r>
        <w:rPr>
          <w:rFonts w:cs="Times New Roman"/>
          <w:b/>
          <w:lang w:eastAsia="bg-BG"/>
        </w:rPr>
        <w:t>Приложение № 3</w:t>
      </w:r>
      <w:r w:rsidR="00C12D5A">
        <w:rPr>
          <w:rFonts w:cs="Times New Roman"/>
          <w:b/>
          <w:lang w:eastAsia="bg-BG"/>
        </w:rPr>
        <w:t xml:space="preserve"> </w:t>
      </w:r>
    </w:p>
    <w:p w:rsidR="00F10516" w:rsidRDefault="00C12D5A" w:rsidP="001D3D05">
      <w:pPr>
        <w:shd w:val="clear" w:color="auto" w:fill="FFFFFF"/>
        <w:spacing w:after="144"/>
        <w:ind w:firstLine="284"/>
        <w:jc w:val="center"/>
        <w:rPr>
          <w:rFonts w:cs="Times New Roman"/>
          <w:b/>
          <w:lang w:eastAsia="bg-BG"/>
        </w:rPr>
      </w:pPr>
      <w:r>
        <w:rPr>
          <w:rFonts w:cs="Times New Roman"/>
          <w:b/>
          <w:lang w:eastAsia="bg-BG"/>
        </w:rPr>
        <w:t>Д  Е  К  Л  А  Р  А  Ц  И  Я</w:t>
      </w:r>
    </w:p>
    <w:p w:rsidR="00F10516" w:rsidRDefault="00F10516">
      <w:pPr>
        <w:shd w:val="clear" w:color="auto" w:fill="FFFFFF"/>
        <w:spacing w:after="144"/>
        <w:ind w:firstLine="284"/>
        <w:jc w:val="center"/>
        <w:rPr>
          <w:rFonts w:cs="Times New Roman"/>
          <w:b/>
          <w:lang w:eastAsia="bg-BG"/>
        </w:rPr>
      </w:pPr>
    </w:p>
    <w:p w:rsidR="00F10516" w:rsidRDefault="00F10516">
      <w:pPr>
        <w:shd w:val="clear" w:color="auto" w:fill="FFFFFF"/>
        <w:spacing w:after="144"/>
        <w:ind w:firstLine="284"/>
        <w:jc w:val="both"/>
        <w:rPr>
          <w:rFonts w:cs="Times New Roman"/>
          <w:b/>
          <w:lang w:eastAsia="bg-BG"/>
        </w:rPr>
      </w:pPr>
    </w:p>
    <w:p w:rsidR="00F10516" w:rsidRDefault="00C12D5A">
      <w:pPr>
        <w:shd w:val="clear" w:color="auto" w:fill="FFFFFF"/>
        <w:spacing w:after="144"/>
        <w:ind w:firstLine="284"/>
        <w:jc w:val="both"/>
        <w:rPr>
          <w:rFonts w:cs="Times New Roman"/>
          <w:lang w:eastAsia="bg-BG"/>
        </w:rPr>
      </w:pPr>
      <w:r>
        <w:rPr>
          <w:rFonts w:cs="Times New Roman"/>
          <w:lang w:eastAsia="bg-BG"/>
        </w:rPr>
        <w:t>Долуподписаният /ата/: .................................................................................................</w:t>
      </w:r>
    </w:p>
    <w:p w:rsidR="00F10516" w:rsidRDefault="00C12D5A">
      <w:pPr>
        <w:shd w:val="clear" w:color="auto" w:fill="FFFFFF"/>
        <w:spacing w:after="144"/>
        <w:ind w:firstLine="284"/>
        <w:jc w:val="center"/>
      </w:pPr>
      <w:r>
        <w:rPr>
          <w:rFonts w:cs="Times New Roman"/>
          <w:i/>
          <w:lang w:eastAsia="bg-BG"/>
        </w:rPr>
        <w:t xml:space="preserve">                                                              (собствено, бащино, фамилно име)</w:t>
      </w:r>
    </w:p>
    <w:p w:rsidR="00F10516" w:rsidRDefault="00C12D5A">
      <w:pPr>
        <w:shd w:val="clear" w:color="auto" w:fill="FFFFFF"/>
        <w:spacing w:after="144"/>
        <w:ind w:firstLine="284"/>
        <w:jc w:val="both"/>
        <w:rPr>
          <w:rFonts w:cs="Times New Roman"/>
          <w:lang w:eastAsia="bg-BG"/>
        </w:rPr>
      </w:pPr>
      <w:r>
        <w:rPr>
          <w:rFonts w:cs="Times New Roman"/>
          <w:lang w:eastAsia="bg-BG"/>
        </w:rPr>
        <w:t xml:space="preserve">с ЕГН:........................, притежаващ/а л.к. № ..........................., издадена на ........................., </w:t>
      </w:r>
    </w:p>
    <w:p w:rsidR="00F10516" w:rsidRDefault="00C12D5A">
      <w:pPr>
        <w:shd w:val="clear" w:color="auto" w:fill="FFFFFF"/>
        <w:spacing w:after="144"/>
        <w:ind w:firstLine="284"/>
        <w:jc w:val="both"/>
        <w:rPr>
          <w:rFonts w:cs="Times New Roman"/>
          <w:lang w:eastAsia="bg-BG"/>
        </w:rPr>
      </w:pPr>
      <w:r>
        <w:rPr>
          <w:rFonts w:cs="Times New Roman"/>
          <w:lang w:eastAsia="bg-BG"/>
        </w:rPr>
        <w:t>от ............................., с постоянен адрес: гр.(с) ............................., община ..........................,</w:t>
      </w:r>
    </w:p>
    <w:p w:rsidR="00F10516" w:rsidRDefault="00C12D5A">
      <w:pPr>
        <w:shd w:val="clear" w:color="auto" w:fill="FFFFFF"/>
        <w:spacing w:after="144"/>
        <w:ind w:firstLine="284"/>
        <w:jc w:val="both"/>
        <w:rPr>
          <w:rFonts w:cs="Times New Roman"/>
          <w:lang w:eastAsia="bg-BG"/>
        </w:rPr>
      </w:pPr>
      <w:r>
        <w:rPr>
          <w:rFonts w:cs="Times New Roman"/>
          <w:lang w:eastAsia="bg-BG"/>
        </w:rPr>
        <w:t>област ................................., ул. .............................................., бл. .........., ет. ..........., ап. ......,</w:t>
      </w:r>
    </w:p>
    <w:p w:rsidR="00F10516" w:rsidRDefault="00C12D5A">
      <w:pPr>
        <w:shd w:val="clear" w:color="auto" w:fill="FFFFFF"/>
        <w:spacing w:after="144"/>
        <w:ind w:firstLine="284"/>
        <w:jc w:val="both"/>
        <w:rPr>
          <w:rFonts w:cs="Times New Roman"/>
          <w:lang w:eastAsia="bg-BG"/>
        </w:rPr>
      </w:pPr>
      <w:r>
        <w:rPr>
          <w:rFonts w:cs="Times New Roman"/>
          <w:lang w:eastAsia="bg-BG"/>
        </w:rPr>
        <w:t>в качеството си на .....................................................................................................................,</w:t>
      </w:r>
    </w:p>
    <w:p w:rsidR="00F10516" w:rsidRDefault="00C12D5A">
      <w:pPr>
        <w:shd w:val="clear" w:color="auto" w:fill="FFFFFF"/>
        <w:spacing w:after="144"/>
        <w:ind w:firstLine="284"/>
        <w:jc w:val="center"/>
        <w:rPr>
          <w:rFonts w:cs="Times New Roman"/>
          <w:i/>
          <w:lang w:eastAsia="bg-BG"/>
        </w:rPr>
      </w:pPr>
      <w:r>
        <w:rPr>
          <w:rFonts w:cs="Times New Roman"/>
          <w:i/>
          <w:lang w:eastAsia="bg-BG"/>
        </w:rPr>
        <w:t xml:space="preserve">               (длъжност)</w:t>
      </w:r>
    </w:p>
    <w:p w:rsidR="00F10516" w:rsidRDefault="00C12D5A">
      <w:pPr>
        <w:shd w:val="clear" w:color="auto" w:fill="FFFFFF"/>
        <w:spacing w:after="144"/>
        <w:ind w:firstLine="284"/>
        <w:jc w:val="both"/>
        <w:rPr>
          <w:rFonts w:cs="Times New Roman"/>
          <w:lang w:eastAsia="bg-BG"/>
        </w:rPr>
      </w:pPr>
      <w:r>
        <w:rPr>
          <w:rFonts w:cs="Times New Roman"/>
          <w:lang w:eastAsia="bg-BG"/>
        </w:rPr>
        <w:t>на .........................................................................................ЕИК..........................................</w:t>
      </w:r>
    </w:p>
    <w:p w:rsidR="00F10516" w:rsidRDefault="00C12D5A">
      <w:pPr>
        <w:shd w:val="clear" w:color="auto" w:fill="FFFFFF"/>
        <w:spacing w:after="144"/>
        <w:ind w:firstLine="284"/>
        <w:rPr>
          <w:rFonts w:cs="Times New Roman"/>
          <w:i/>
          <w:lang w:eastAsia="bg-BG"/>
        </w:rPr>
      </w:pPr>
      <w:r>
        <w:rPr>
          <w:rFonts w:cs="Times New Roman"/>
          <w:i/>
          <w:lang w:eastAsia="bg-BG"/>
        </w:rPr>
        <w:t xml:space="preserve">            (наименование на участника/члена на обединението)</w:t>
      </w:r>
    </w:p>
    <w:p w:rsidR="00F10516" w:rsidRDefault="00C12D5A">
      <w:pPr>
        <w:shd w:val="clear" w:color="auto" w:fill="FFFFFF"/>
        <w:spacing w:after="144"/>
        <w:ind w:firstLine="284"/>
        <w:jc w:val="both"/>
        <w:rPr>
          <w:rFonts w:cs="Times New Roman"/>
          <w:i/>
          <w:color w:val="333333"/>
          <w:lang w:eastAsia="bg-BG"/>
        </w:rPr>
      </w:pPr>
      <w:r>
        <w:rPr>
          <w:rFonts w:cs="Times New Roman"/>
          <w:b/>
          <w:lang w:eastAsia="bg-BG"/>
        </w:rPr>
        <w:t xml:space="preserve">в </w:t>
      </w:r>
      <w:r w:rsidR="001D3D05">
        <w:rPr>
          <w:rFonts w:cs="Times New Roman"/>
          <w:b/>
          <w:lang w:eastAsia="bg-BG"/>
        </w:rPr>
        <w:t xml:space="preserve">открита процедура по </w:t>
      </w:r>
      <w:r>
        <w:rPr>
          <w:rFonts w:cs="Times New Roman"/>
          <w:b/>
          <w:lang w:eastAsia="bg-BG"/>
        </w:rPr>
        <w:t xml:space="preserve">Закона за обществени поръчки (ЗОП) с предмет: </w:t>
      </w:r>
      <w:r w:rsidR="001D3D05" w:rsidRPr="00DF44DB">
        <w:rPr>
          <w:rFonts w:cs="Times New Roman"/>
          <w:i/>
        </w:rPr>
        <w:t>„</w:t>
      </w:r>
      <w:r w:rsidR="001D3D05" w:rsidRPr="00DF44DB">
        <w:rPr>
          <w:rStyle w:val="timark"/>
          <w:bCs/>
        </w:rPr>
        <w:t xml:space="preserve">Доставка от склад на строителни материали” </w:t>
      </w:r>
      <w:r w:rsidR="001D3D05">
        <w:rPr>
          <w:rStyle w:val="timark"/>
          <w:bCs/>
        </w:rPr>
        <w:t>за о</w:t>
      </w:r>
      <w:r w:rsidR="001D3D05" w:rsidRPr="00DF44DB">
        <w:rPr>
          <w:rStyle w:val="timark"/>
          <w:bCs/>
        </w:rPr>
        <w:t>бособена позиция 1 „Доставка от склад на асфалтови смеси</w:t>
      </w:r>
      <w:r w:rsidR="001D3D05">
        <w:rPr>
          <w:rStyle w:val="timark"/>
          <w:bCs/>
        </w:rPr>
        <w:t>”</w:t>
      </w:r>
    </w:p>
    <w:p w:rsidR="00F10516" w:rsidRDefault="00C12D5A">
      <w:pPr>
        <w:shd w:val="clear" w:color="auto" w:fill="FFFFFF"/>
        <w:spacing w:after="144"/>
        <w:ind w:firstLine="284"/>
        <w:jc w:val="center"/>
        <w:rPr>
          <w:rFonts w:cs="Times New Roman"/>
          <w:b/>
          <w:lang w:eastAsia="bg-BG"/>
        </w:rPr>
      </w:pPr>
      <w:r>
        <w:rPr>
          <w:rFonts w:cs="Times New Roman"/>
          <w:b/>
          <w:lang w:eastAsia="bg-BG"/>
        </w:rPr>
        <w:t>Д Е К Л А Р И Р А М, ЧЕ:</w:t>
      </w:r>
    </w:p>
    <w:p w:rsidR="00F10516" w:rsidRDefault="00F10516">
      <w:pPr>
        <w:shd w:val="clear" w:color="auto" w:fill="FFFFFF"/>
        <w:spacing w:after="144"/>
        <w:ind w:firstLine="284"/>
        <w:jc w:val="center"/>
        <w:rPr>
          <w:rFonts w:cs="Times New Roman"/>
          <w:b/>
          <w:lang w:eastAsia="bg-BG"/>
        </w:rPr>
      </w:pPr>
    </w:p>
    <w:p w:rsidR="00F10516" w:rsidRDefault="00C12D5A">
      <w:pPr>
        <w:spacing w:after="144"/>
        <w:ind w:firstLine="284"/>
        <w:jc w:val="both"/>
        <w:rPr>
          <w:rFonts w:cs="Times New Roman"/>
          <w:lang w:eastAsia="bg-BG"/>
        </w:rPr>
      </w:pPr>
      <w:r>
        <w:rPr>
          <w:rFonts w:cs="Times New Roman"/>
          <w:lang w:eastAsia="bg-BG"/>
        </w:rPr>
        <w:t xml:space="preserve">При изготвяне на офертата са спазени задълженията свързани с данъци и осигуровки, </w:t>
      </w:r>
      <w:r w:rsidR="004F3921">
        <w:rPr>
          <w:rFonts w:cs="Times New Roman"/>
          <w:lang w:eastAsia="bg-BG"/>
        </w:rPr>
        <w:t xml:space="preserve">опазване на околната среда, </w:t>
      </w:r>
      <w:r>
        <w:rPr>
          <w:rFonts w:cs="Times New Roman"/>
          <w:lang w:eastAsia="bg-BG"/>
        </w:rPr>
        <w:t>закрила на заетостта и условията на труд.</w:t>
      </w:r>
    </w:p>
    <w:p w:rsidR="00F10516" w:rsidRDefault="00F10516">
      <w:pPr>
        <w:shd w:val="clear" w:color="auto" w:fill="FFFFFF"/>
        <w:spacing w:after="144"/>
        <w:ind w:firstLine="284"/>
        <w:jc w:val="both"/>
        <w:rPr>
          <w:rFonts w:cs="Times New Roman"/>
          <w:lang w:eastAsia="bg-BG"/>
        </w:rPr>
      </w:pPr>
    </w:p>
    <w:p w:rsidR="00F10516" w:rsidRDefault="00C12D5A">
      <w:pPr>
        <w:shd w:val="clear" w:color="auto" w:fill="FFFFFF"/>
        <w:spacing w:after="144"/>
        <w:ind w:firstLine="284"/>
        <w:jc w:val="both"/>
        <w:rPr>
          <w:rFonts w:cs="Times New Roman"/>
          <w:b/>
          <w:lang w:eastAsia="bg-BG"/>
        </w:rPr>
      </w:pPr>
      <w:r>
        <w:rPr>
          <w:rFonts w:cs="Times New Roman"/>
          <w:b/>
          <w:lang w:eastAsia="bg-BG"/>
        </w:rPr>
        <w:t>Известна ми е отговорността по чл. 313 от Наказателния кодекс за посочване на неверни данни.</w:t>
      </w:r>
    </w:p>
    <w:p w:rsidR="00F10516" w:rsidRDefault="00F10516">
      <w:pPr>
        <w:shd w:val="clear" w:color="auto" w:fill="FFFFFF"/>
        <w:spacing w:after="144"/>
        <w:ind w:firstLine="284"/>
        <w:jc w:val="both"/>
        <w:rPr>
          <w:rFonts w:cs="Times New Roman"/>
          <w:b/>
          <w:lang w:eastAsia="bg-BG"/>
        </w:rPr>
      </w:pPr>
    </w:p>
    <w:p w:rsidR="00F10516" w:rsidRDefault="00C12D5A">
      <w:pPr>
        <w:shd w:val="clear" w:color="auto" w:fill="FFFFFF"/>
        <w:spacing w:after="144"/>
        <w:ind w:firstLine="284"/>
        <w:jc w:val="both"/>
        <w:rPr>
          <w:rFonts w:cs="Times New Roman"/>
          <w:b/>
          <w:lang w:eastAsia="bg-BG"/>
        </w:rPr>
      </w:pPr>
      <w:r>
        <w:rPr>
          <w:rFonts w:cs="Times New Roman"/>
          <w:b/>
          <w:lang w:eastAsia="bg-BG"/>
        </w:rPr>
        <w:t>Дата: ..............................                                                      Декларатор: ................................</w:t>
      </w:r>
    </w:p>
    <w:p w:rsidR="00F10516" w:rsidRDefault="00C12D5A">
      <w:pPr>
        <w:shd w:val="clear" w:color="auto" w:fill="FFFFFF"/>
        <w:spacing w:after="144"/>
        <w:ind w:firstLine="284"/>
        <w:jc w:val="both"/>
        <w:rPr>
          <w:rFonts w:cs="Times New Roman"/>
          <w:i/>
          <w:lang w:eastAsia="bg-BG"/>
        </w:rPr>
      </w:pPr>
      <w:r>
        <w:rPr>
          <w:rFonts w:cs="Times New Roman"/>
          <w:i/>
          <w:lang w:eastAsia="bg-BG"/>
        </w:rPr>
        <w:t xml:space="preserve">                                                                                                                      /подпис и печат/</w:t>
      </w:r>
    </w:p>
    <w:p w:rsidR="001D3D05" w:rsidRDefault="001D3D05">
      <w:pPr>
        <w:shd w:val="clear" w:color="auto" w:fill="FFFFFF"/>
        <w:spacing w:after="144"/>
        <w:ind w:firstLine="284"/>
        <w:jc w:val="both"/>
        <w:rPr>
          <w:rFonts w:cs="Times New Roman"/>
          <w:i/>
          <w:lang w:eastAsia="bg-BG"/>
        </w:rPr>
      </w:pPr>
    </w:p>
    <w:p w:rsidR="001D3D05" w:rsidRDefault="001D3D05">
      <w:pPr>
        <w:shd w:val="clear" w:color="auto" w:fill="FFFFFF"/>
        <w:spacing w:after="144"/>
        <w:ind w:firstLine="284"/>
        <w:jc w:val="both"/>
        <w:rPr>
          <w:rFonts w:cs="Times New Roman"/>
          <w:i/>
          <w:lang w:eastAsia="bg-BG"/>
        </w:rPr>
      </w:pPr>
    </w:p>
    <w:p w:rsidR="001D3D05" w:rsidRDefault="001D3D05">
      <w:pPr>
        <w:shd w:val="clear" w:color="auto" w:fill="FFFFFF"/>
        <w:spacing w:after="144"/>
        <w:ind w:firstLine="284"/>
        <w:jc w:val="both"/>
        <w:rPr>
          <w:rFonts w:cs="Times New Roman"/>
          <w:i/>
          <w:lang w:eastAsia="bg-BG"/>
        </w:rPr>
      </w:pPr>
    </w:p>
    <w:p w:rsidR="001D3D05" w:rsidRDefault="001D3D05">
      <w:pPr>
        <w:shd w:val="clear" w:color="auto" w:fill="FFFFFF"/>
        <w:spacing w:after="144"/>
        <w:ind w:firstLine="284"/>
        <w:jc w:val="both"/>
        <w:rPr>
          <w:rFonts w:cs="Times New Roman"/>
          <w:i/>
          <w:lang w:eastAsia="bg-BG"/>
        </w:rPr>
      </w:pPr>
    </w:p>
    <w:p w:rsidR="001D3D05" w:rsidRDefault="001D3D05">
      <w:pPr>
        <w:shd w:val="clear" w:color="auto" w:fill="FFFFFF"/>
        <w:spacing w:after="144"/>
        <w:ind w:firstLine="284"/>
        <w:jc w:val="both"/>
        <w:rPr>
          <w:rFonts w:cs="Times New Roman"/>
          <w:i/>
          <w:lang w:eastAsia="bg-BG"/>
        </w:rPr>
      </w:pPr>
    </w:p>
    <w:p w:rsidR="001D3D05" w:rsidRDefault="001D3D05">
      <w:pPr>
        <w:shd w:val="clear" w:color="auto" w:fill="FFFFFF"/>
        <w:spacing w:after="144"/>
        <w:ind w:firstLine="284"/>
        <w:jc w:val="both"/>
        <w:rPr>
          <w:rFonts w:cs="Times New Roman"/>
          <w:i/>
          <w:lang w:eastAsia="bg-BG"/>
        </w:rPr>
      </w:pPr>
    </w:p>
    <w:p w:rsidR="001D3D05" w:rsidRDefault="001D3D05">
      <w:pPr>
        <w:shd w:val="clear" w:color="auto" w:fill="FFFFFF"/>
        <w:spacing w:after="144"/>
        <w:ind w:firstLine="284"/>
        <w:jc w:val="both"/>
        <w:rPr>
          <w:rFonts w:cs="Times New Roman"/>
          <w:i/>
          <w:lang w:eastAsia="bg-BG"/>
        </w:rPr>
      </w:pPr>
    </w:p>
    <w:p w:rsidR="001D3D05" w:rsidRDefault="001D3D05" w:rsidP="001D3D05">
      <w:pPr>
        <w:shd w:val="clear" w:color="auto" w:fill="FFFFFF"/>
        <w:spacing w:after="144"/>
        <w:ind w:firstLine="284"/>
        <w:jc w:val="right"/>
        <w:rPr>
          <w:rFonts w:cs="Times New Roman"/>
          <w:b/>
          <w:lang w:eastAsia="bg-BG"/>
        </w:rPr>
      </w:pPr>
      <w:r w:rsidRPr="001D3D05">
        <w:rPr>
          <w:rFonts w:cs="Times New Roman"/>
          <w:b/>
          <w:lang w:eastAsia="bg-BG"/>
        </w:rPr>
        <w:lastRenderedPageBreak/>
        <w:t>Приложение № 4</w:t>
      </w:r>
    </w:p>
    <w:p w:rsidR="00514ECA" w:rsidRPr="008A05AC" w:rsidRDefault="00514ECA" w:rsidP="00514ECA">
      <w:pPr>
        <w:jc w:val="center"/>
        <w:rPr>
          <w:b/>
        </w:rPr>
      </w:pPr>
      <w:r w:rsidRPr="008A05AC">
        <w:rPr>
          <w:b/>
        </w:rPr>
        <w:t xml:space="preserve">Д Е К Л А Р А Ц И Я </w:t>
      </w:r>
    </w:p>
    <w:p w:rsidR="00514ECA" w:rsidRPr="00CC5944" w:rsidRDefault="00514ECA" w:rsidP="00514ECA">
      <w:pPr>
        <w:jc w:val="center"/>
        <w:rPr>
          <w:b/>
          <w:sz w:val="10"/>
        </w:rPr>
      </w:pPr>
    </w:p>
    <w:p w:rsidR="00514ECA" w:rsidRPr="008A05AC" w:rsidRDefault="00514ECA" w:rsidP="00514ECA">
      <w:pPr>
        <w:jc w:val="center"/>
        <w:rPr>
          <w:b/>
        </w:rPr>
      </w:pPr>
      <w:r w:rsidRPr="008A05AC">
        <w:rPr>
          <w:b/>
        </w:rPr>
        <w:t xml:space="preserve">за конфиденциалност по чл. </w:t>
      </w:r>
      <w:r>
        <w:rPr>
          <w:b/>
        </w:rPr>
        <w:t>102</w:t>
      </w:r>
      <w:r w:rsidRPr="008A05AC">
        <w:rPr>
          <w:b/>
        </w:rPr>
        <w:t xml:space="preserve">, ал. </w:t>
      </w:r>
      <w:r>
        <w:rPr>
          <w:b/>
        </w:rPr>
        <w:t>1</w:t>
      </w:r>
      <w:r w:rsidRPr="008A05AC">
        <w:rPr>
          <w:b/>
        </w:rPr>
        <w:t xml:space="preserve"> от Закона за обществените поръчки</w:t>
      </w:r>
    </w:p>
    <w:p w:rsidR="00514ECA" w:rsidRPr="008A05AC" w:rsidRDefault="00514ECA" w:rsidP="00514ECA">
      <w:pPr>
        <w:jc w:val="center"/>
        <w:rPr>
          <w:b/>
        </w:rPr>
      </w:pPr>
    </w:p>
    <w:p w:rsidR="00514ECA" w:rsidRPr="008A05AC" w:rsidRDefault="00514ECA" w:rsidP="00514ECA"/>
    <w:p w:rsidR="00514ECA" w:rsidRPr="00711F77" w:rsidRDefault="00514ECA" w:rsidP="00514ECA">
      <w:pPr>
        <w:pStyle w:val="Default"/>
        <w:rPr>
          <w:color w:val="auto"/>
          <w:sz w:val="23"/>
          <w:szCs w:val="23"/>
        </w:rPr>
      </w:pPr>
      <w:r w:rsidRPr="00711F77">
        <w:rPr>
          <w:color w:val="auto"/>
          <w:sz w:val="23"/>
          <w:szCs w:val="23"/>
        </w:rPr>
        <w:t xml:space="preserve">Долуподписаният/ната ............................................................................................................................., </w:t>
      </w:r>
    </w:p>
    <w:p w:rsidR="00514ECA" w:rsidRPr="00711F77" w:rsidRDefault="00514ECA" w:rsidP="00514ECA">
      <w:pPr>
        <w:pStyle w:val="Default"/>
        <w:rPr>
          <w:color w:val="auto"/>
          <w:sz w:val="23"/>
          <w:szCs w:val="23"/>
        </w:rPr>
      </w:pPr>
      <w:r w:rsidRPr="00711F77">
        <w:rPr>
          <w:color w:val="auto"/>
          <w:sz w:val="23"/>
          <w:szCs w:val="23"/>
        </w:rPr>
        <w:t xml:space="preserve">с ЕГН........................, лична карта № ...................., издадена  на ................./ ……………….……г. от ...................................................................................................................................................................... </w:t>
      </w:r>
    </w:p>
    <w:p w:rsidR="00514ECA" w:rsidRPr="00711F77" w:rsidRDefault="00514ECA" w:rsidP="00514ECA">
      <w:pPr>
        <w:pStyle w:val="Default"/>
        <w:rPr>
          <w:i/>
          <w:iCs/>
          <w:color w:val="auto"/>
          <w:sz w:val="22"/>
          <w:szCs w:val="22"/>
        </w:rPr>
      </w:pPr>
      <w:r w:rsidRPr="00711F77">
        <w:rPr>
          <w:color w:val="auto"/>
          <w:sz w:val="23"/>
          <w:szCs w:val="23"/>
        </w:rPr>
        <w:t>в качеството ми на ...............................................................................................</w:t>
      </w:r>
      <w:r w:rsidRPr="00711F77">
        <w:rPr>
          <w:i/>
          <w:iCs/>
          <w:color w:val="auto"/>
          <w:sz w:val="22"/>
          <w:szCs w:val="22"/>
        </w:rPr>
        <w:t>(посочете длъжнос</w:t>
      </w:r>
      <w:r w:rsidRPr="00711F77">
        <w:rPr>
          <w:i/>
          <w:iCs/>
          <w:color w:val="auto"/>
          <w:sz w:val="22"/>
          <w:szCs w:val="22"/>
        </w:rPr>
        <w:t>т</w:t>
      </w:r>
      <w:r w:rsidRPr="00711F77">
        <w:rPr>
          <w:i/>
          <w:iCs/>
          <w:color w:val="auto"/>
          <w:sz w:val="22"/>
          <w:szCs w:val="22"/>
        </w:rPr>
        <w:t xml:space="preserve">та) </w:t>
      </w:r>
    </w:p>
    <w:p w:rsidR="00514ECA" w:rsidRPr="00711F77" w:rsidRDefault="00514ECA" w:rsidP="00514ECA">
      <w:pPr>
        <w:jc w:val="both"/>
        <w:rPr>
          <w:i/>
          <w:iCs/>
          <w:sz w:val="22"/>
          <w:szCs w:val="22"/>
        </w:rPr>
      </w:pPr>
      <w:r w:rsidRPr="00711F77">
        <w:rPr>
          <w:sz w:val="23"/>
          <w:szCs w:val="23"/>
        </w:rPr>
        <w:t>на .............................................................................................</w:t>
      </w:r>
      <w:r w:rsidRPr="00711F77">
        <w:rPr>
          <w:i/>
          <w:iCs/>
          <w:sz w:val="22"/>
          <w:szCs w:val="22"/>
        </w:rPr>
        <w:t>(посочете  наименованието на участника)</w:t>
      </w:r>
    </w:p>
    <w:p w:rsidR="00514ECA" w:rsidRPr="00711F77" w:rsidRDefault="00514ECA" w:rsidP="00514ECA">
      <w:pPr>
        <w:jc w:val="both"/>
        <w:rPr>
          <w:sz w:val="23"/>
          <w:szCs w:val="23"/>
        </w:rPr>
      </w:pPr>
      <w:r w:rsidRPr="00711F77">
        <w:rPr>
          <w:sz w:val="23"/>
          <w:szCs w:val="23"/>
        </w:rPr>
        <w:t>с ЕИК: ………………………………………….., актуален телефон: ………………………….............</w:t>
      </w:r>
    </w:p>
    <w:p w:rsidR="00514ECA" w:rsidRPr="00711F77" w:rsidRDefault="00514ECA" w:rsidP="00514ECA">
      <w:pPr>
        <w:jc w:val="both"/>
        <w:rPr>
          <w:sz w:val="23"/>
          <w:szCs w:val="23"/>
        </w:rPr>
      </w:pPr>
      <w:r w:rsidRPr="00711F77">
        <w:rPr>
          <w:sz w:val="23"/>
          <w:szCs w:val="23"/>
        </w:rPr>
        <w:t>факс: ………………………………….; електронна поща……………………………………………...,</w:t>
      </w:r>
    </w:p>
    <w:p w:rsidR="00514ECA" w:rsidRDefault="00514ECA" w:rsidP="00514ECA">
      <w:pPr>
        <w:shd w:val="clear" w:color="auto" w:fill="FFFFFF"/>
        <w:spacing w:after="144"/>
        <w:ind w:firstLine="284"/>
        <w:jc w:val="both"/>
        <w:rPr>
          <w:rFonts w:cs="Times New Roman"/>
          <w:i/>
          <w:color w:val="333333"/>
          <w:lang w:eastAsia="bg-BG"/>
        </w:rPr>
      </w:pPr>
      <w:r w:rsidRPr="00711F77">
        <w:t>участник в открита процедура</w:t>
      </w:r>
      <w:r w:rsidRPr="00711F77">
        <w:rPr>
          <w:lang w:val="ru-RU"/>
        </w:rPr>
        <w:t xml:space="preserve"> за възлагане на обществена поръчка с предмет</w:t>
      </w:r>
      <w:r w:rsidRPr="00711F77">
        <w:t xml:space="preserve">: </w:t>
      </w:r>
      <w:r w:rsidRPr="00DF44DB">
        <w:rPr>
          <w:rFonts w:cs="Times New Roman"/>
          <w:i/>
        </w:rPr>
        <w:t>„</w:t>
      </w:r>
      <w:r w:rsidRPr="00DF44DB">
        <w:rPr>
          <w:rStyle w:val="timark"/>
          <w:bCs/>
        </w:rPr>
        <w:t xml:space="preserve">Доставка от склад на строителни материали” </w:t>
      </w:r>
      <w:r>
        <w:rPr>
          <w:rStyle w:val="timark"/>
          <w:bCs/>
        </w:rPr>
        <w:t>за о</w:t>
      </w:r>
      <w:r w:rsidRPr="00DF44DB">
        <w:rPr>
          <w:rStyle w:val="timark"/>
          <w:bCs/>
        </w:rPr>
        <w:t>бособена позиция 1 „Доставка от склад на асфалтови смеси</w:t>
      </w:r>
      <w:r>
        <w:rPr>
          <w:rStyle w:val="timark"/>
          <w:bCs/>
        </w:rPr>
        <w:t>”</w:t>
      </w:r>
    </w:p>
    <w:p w:rsidR="00514ECA" w:rsidRPr="004F22B8" w:rsidRDefault="00514ECA" w:rsidP="00514ECA">
      <w:pPr>
        <w:ind w:right="42"/>
        <w:jc w:val="both"/>
        <w:rPr>
          <w:b/>
          <w:u w:val="single"/>
        </w:rPr>
      </w:pPr>
    </w:p>
    <w:p w:rsidR="00514ECA" w:rsidRPr="00AA4B61" w:rsidRDefault="00514ECA" w:rsidP="00514ECA">
      <w:pPr>
        <w:jc w:val="both"/>
      </w:pPr>
      <w:r w:rsidRPr="00AA4B61">
        <w:tab/>
      </w:r>
      <w:r w:rsidRPr="00AA4B61">
        <w:tab/>
      </w:r>
      <w:r w:rsidRPr="00AA4B61">
        <w:tab/>
      </w:r>
      <w:r w:rsidRPr="00AA4B61">
        <w:tab/>
      </w:r>
      <w:r w:rsidRPr="00AA4B61">
        <w:tab/>
      </w:r>
      <w:r w:rsidRPr="00AA4B61">
        <w:tab/>
      </w:r>
      <w:r w:rsidRPr="00AA4B61">
        <w:tab/>
      </w:r>
      <w:r w:rsidRPr="00AA4B61">
        <w:tab/>
      </w:r>
      <w:r w:rsidRPr="00AA4B61">
        <w:tab/>
      </w:r>
      <w:r w:rsidRPr="00AA4B61">
        <w:tab/>
      </w:r>
      <w:r w:rsidRPr="00AA4B61">
        <w:tab/>
      </w:r>
      <w:r w:rsidRPr="00AA4B61">
        <w:tab/>
      </w:r>
    </w:p>
    <w:p w:rsidR="00514ECA" w:rsidRPr="00AA4B61" w:rsidRDefault="00514ECA" w:rsidP="00514ECA">
      <w:pPr>
        <w:jc w:val="center"/>
        <w:rPr>
          <w:b/>
        </w:rPr>
      </w:pPr>
      <w:r w:rsidRPr="00AA4B61">
        <w:rPr>
          <w:b/>
        </w:rPr>
        <w:t>Д Е К Л А Р И Р А М, ЧЕ:</w:t>
      </w:r>
    </w:p>
    <w:p w:rsidR="00514ECA" w:rsidRPr="00AA4B61" w:rsidRDefault="00514ECA" w:rsidP="00514ECA">
      <w:pPr>
        <w:rPr>
          <w:b/>
        </w:rPr>
      </w:pPr>
    </w:p>
    <w:p w:rsidR="00514ECA" w:rsidRPr="00EC28FD" w:rsidRDefault="00514ECA" w:rsidP="00514ECA">
      <w:pPr>
        <w:jc w:val="both"/>
      </w:pPr>
      <w:r w:rsidRPr="00AA4B61">
        <w:rPr>
          <w:b/>
        </w:rPr>
        <w:tab/>
      </w:r>
      <w:r w:rsidRPr="00EC28FD">
        <w:t xml:space="preserve">В офертата на представлявания от мен участник …………. </w:t>
      </w:r>
      <w:r w:rsidRPr="00EC28FD">
        <w:rPr>
          <w:i/>
        </w:rPr>
        <w:t>(посочете наименованието на участника)</w:t>
      </w:r>
      <w:r w:rsidRPr="00EC28FD">
        <w:t xml:space="preserve"> в част:  …………....…………………………… </w:t>
      </w:r>
      <w:r w:rsidRPr="00EC28FD">
        <w:rPr>
          <w:i/>
        </w:rPr>
        <w:t xml:space="preserve">(посочва се коя част конкретно от офертата) </w:t>
      </w:r>
      <w:r w:rsidRPr="00EC28FD">
        <w:t xml:space="preserve"> има конфиденциална по отношение на търговск</w:t>
      </w:r>
      <w:r>
        <w:t>а</w:t>
      </w:r>
      <w:r w:rsidRPr="00EC28FD">
        <w:t xml:space="preserve"> тайн</w:t>
      </w:r>
      <w:r>
        <w:t xml:space="preserve">а </w:t>
      </w:r>
      <w:r w:rsidRPr="00EC28FD">
        <w:t>информация и същата не следва да се разкрива от възложителя.</w:t>
      </w:r>
    </w:p>
    <w:p w:rsidR="00514ECA" w:rsidRPr="00EC28FD" w:rsidRDefault="00514ECA" w:rsidP="00514ECA">
      <w:pPr>
        <w:jc w:val="both"/>
      </w:pPr>
    </w:p>
    <w:p w:rsidR="00514ECA" w:rsidRPr="00CC5944" w:rsidRDefault="00514ECA" w:rsidP="00514ECA">
      <w:pPr>
        <w:ind w:firstLine="567"/>
        <w:jc w:val="both"/>
        <w:rPr>
          <w:b/>
        </w:rPr>
      </w:pPr>
      <w:r w:rsidRPr="00EC28FD">
        <w:t xml:space="preserve">Известна ми е отговорността по чл. 313 от Наказателния кодекс за посочване на неверни данни.          </w:t>
      </w:r>
    </w:p>
    <w:p w:rsidR="00514ECA" w:rsidRPr="00EC28FD" w:rsidRDefault="00514ECA" w:rsidP="00514ECA"/>
    <w:p w:rsidR="00514ECA" w:rsidRPr="00A35A6B" w:rsidRDefault="00514ECA" w:rsidP="00514ECA">
      <w:pPr>
        <w:pStyle w:val="Default"/>
        <w:jc w:val="right"/>
        <w:rPr>
          <w:sz w:val="22"/>
          <w:szCs w:val="22"/>
          <w:lang w:val="ru-RU"/>
        </w:rPr>
      </w:pPr>
      <w:r w:rsidRPr="00F77199">
        <w:rPr>
          <w:b/>
          <w:bCs/>
          <w:szCs w:val="22"/>
          <w:lang w:val="ru-RU"/>
        </w:rPr>
        <w:t>Дата</w:t>
      </w:r>
      <w:r w:rsidRPr="00A35A6B">
        <w:rPr>
          <w:b/>
          <w:bCs/>
          <w:sz w:val="22"/>
          <w:szCs w:val="22"/>
          <w:lang w:val="ru-RU"/>
        </w:rPr>
        <w:t xml:space="preserve"> ________/ _________ / ______ </w:t>
      </w:r>
    </w:p>
    <w:p w:rsidR="00514ECA" w:rsidRPr="00A35A6B" w:rsidRDefault="00514ECA" w:rsidP="00514ECA">
      <w:pPr>
        <w:pStyle w:val="Default"/>
        <w:jc w:val="right"/>
        <w:rPr>
          <w:sz w:val="22"/>
          <w:szCs w:val="22"/>
          <w:lang w:val="ru-RU"/>
        </w:rPr>
      </w:pPr>
      <w:r w:rsidRPr="00F77199">
        <w:rPr>
          <w:b/>
          <w:bCs/>
          <w:szCs w:val="22"/>
          <w:lang w:val="ru-RU"/>
        </w:rPr>
        <w:t xml:space="preserve">Име и фамилия </w:t>
      </w:r>
      <w:r w:rsidRPr="00A35A6B">
        <w:rPr>
          <w:b/>
          <w:bCs/>
          <w:sz w:val="22"/>
          <w:szCs w:val="22"/>
          <w:lang w:val="ru-RU"/>
        </w:rPr>
        <w:t xml:space="preserve">__________________________ </w:t>
      </w:r>
    </w:p>
    <w:p w:rsidR="00514ECA" w:rsidRPr="00A35A6B" w:rsidRDefault="00514ECA" w:rsidP="00514ECA">
      <w:pPr>
        <w:pStyle w:val="Default"/>
        <w:jc w:val="right"/>
        <w:rPr>
          <w:sz w:val="22"/>
          <w:szCs w:val="22"/>
        </w:rPr>
      </w:pPr>
      <w:r w:rsidRPr="00F77199">
        <w:rPr>
          <w:b/>
          <w:bCs/>
          <w:szCs w:val="22"/>
        </w:rPr>
        <w:t>Длъжност</w:t>
      </w:r>
      <w:r w:rsidRPr="00A35A6B">
        <w:rPr>
          <w:b/>
          <w:bCs/>
          <w:sz w:val="22"/>
          <w:szCs w:val="22"/>
        </w:rPr>
        <w:t xml:space="preserve"> __________________________ </w:t>
      </w:r>
    </w:p>
    <w:p w:rsidR="00514ECA" w:rsidRDefault="00514ECA" w:rsidP="00514ECA">
      <w:pPr>
        <w:jc w:val="right"/>
        <w:rPr>
          <w:b/>
          <w:bCs/>
          <w:color w:val="000000"/>
          <w:sz w:val="22"/>
          <w:szCs w:val="22"/>
        </w:rPr>
      </w:pPr>
      <w:r w:rsidRPr="00F77199">
        <w:rPr>
          <w:b/>
          <w:bCs/>
          <w:color w:val="000000"/>
          <w:szCs w:val="22"/>
        </w:rPr>
        <w:t xml:space="preserve">Наименование на участника </w:t>
      </w:r>
      <w:r w:rsidRPr="00A35A6B">
        <w:rPr>
          <w:b/>
          <w:bCs/>
          <w:color w:val="000000"/>
          <w:sz w:val="22"/>
          <w:szCs w:val="22"/>
        </w:rPr>
        <w:t>__________________________</w:t>
      </w:r>
    </w:p>
    <w:p w:rsidR="00514ECA" w:rsidRPr="00F77199" w:rsidRDefault="00514ECA" w:rsidP="00514ECA">
      <w:pPr>
        <w:pStyle w:val="Default"/>
        <w:jc w:val="right"/>
        <w:rPr>
          <w:szCs w:val="23"/>
        </w:rPr>
      </w:pPr>
      <w:r w:rsidRPr="00F77199">
        <w:rPr>
          <w:b/>
          <w:bCs/>
          <w:szCs w:val="23"/>
          <w:lang w:val="ru-RU"/>
        </w:rPr>
        <w:t>Подпис и печат:</w:t>
      </w:r>
      <w:r>
        <w:rPr>
          <w:bCs/>
          <w:szCs w:val="23"/>
          <w:u w:val="single"/>
        </w:rPr>
        <w:t>________________________</w:t>
      </w:r>
    </w:p>
    <w:p w:rsidR="00514ECA" w:rsidRDefault="00514ECA" w:rsidP="00514ECA">
      <w:pPr>
        <w:jc w:val="right"/>
        <w:rPr>
          <w:i/>
        </w:rPr>
      </w:pPr>
    </w:p>
    <w:p w:rsidR="00514ECA" w:rsidRPr="005F5735" w:rsidRDefault="00514ECA" w:rsidP="00514ECA">
      <w:pPr>
        <w:ind w:firstLine="567"/>
        <w:jc w:val="both"/>
        <w:rPr>
          <w:i/>
        </w:rPr>
      </w:pPr>
      <w:r w:rsidRPr="00CA7928">
        <w:rPr>
          <w:b/>
          <w:i/>
          <w:u w:val="single"/>
        </w:rPr>
        <w:t xml:space="preserve">Забележка: </w:t>
      </w:r>
      <w:r>
        <w:rPr>
          <w:i/>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w:t>
      </w:r>
    </w:p>
    <w:p w:rsidR="00514ECA" w:rsidRDefault="00514ECA" w:rsidP="00514ECA">
      <w:pPr>
        <w:jc w:val="right"/>
        <w:rPr>
          <w:i/>
        </w:rPr>
      </w:pPr>
    </w:p>
    <w:p w:rsidR="00514ECA" w:rsidRDefault="00514ECA" w:rsidP="00514ECA">
      <w:pPr>
        <w:ind w:firstLine="567"/>
        <w:jc w:val="both"/>
        <w:rPr>
          <w:i/>
        </w:rPr>
      </w:pPr>
      <w:r w:rsidRPr="00CA7928">
        <w:rPr>
          <w:b/>
          <w:i/>
          <w:u w:val="single"/>
        </w:rPr>
        <w:t xml:space="preserve">Забележка: </w:t>
      </w:r>
      <w:r w:rsidRPr="007B4B64">
        <w:rPr>
          <w:i/>
        </w:rPr>
        <w:t>Участниците не могат да се позовават на конфиденциалност по отношение на предложенията от офертите им, които подлежат на оценка, съгласно чл. 102, ал. 2 от ЗОП</w:t>
      </w:r>
    </w:p>
    <w:p w:rsidR="00514ECA" w:rsidRDefault="00514ECA" w:rsidP="00514ECA">
      <w:pPr>
        <w:rPr>
          <w:i/>
        </w:rPr>
      </w:pPr>
      <w:r>
        <w:rPr>
          <w:i/>
        </w:rPr>
        <w:br w:type="page"/>
      </w:r>
    </w:p>
    <w:p w:rsidR="00F10516" w:rsidRDefault="00751ACA" w:rsidP="00751ACA">
      <w:pPr>
        <w:pageBreakBefore/>
        <w:tabs>
          <w:tab w:val="left" w:pos="7931"/>
        </w:tabs>
        <w:spacing w:after="144"/>
        <w:ind w:firstLine="284"/>
        <w:jc w:val="right"/>
        <w:rPr>
          <w:rFonts w:cs="Times New Roman"/>
          <w:b/>
          <w:lang w:eastAsia="bg-BG"/>
        </w:rPr>
      </w:pPr>
      <w:r>
        <w:rPr>
          <w:rFonts w:cs="Times New Roman"/>
          <w:b/>
          <w:lang w:eastAsia="bg-BG"/>
        </w:rPr>
        <w:lastRenderedPageBreak/>
        <w:t>Приложение № 5</w:t>
      </w:r>
    </w:p>
    <w:p w:rsidR="00F10516" w:rsidRDefault="00F10516">
      <w:pPr>
        <w:shd w:val="clear" w:color="auto" w:fill="FFFFFF"/>
        <w:spacing w:after="144"/>
        <w:ind w:firstLine="284"/>
        <w:jc w:val="right"/>
        <w:rPr>
          <w:rFonts w:cs="Times New Roman"/>
          <w:b/>
          <w:lang w:eastAsia="bg-BG"/>
        </w:rPr>
      </w:pPr>
    </w:p>
    <w:p w:rsidR="00796787" w:rsidRDefault="00796787" w:rsidP="003414E2">
      <w:pPr>
        <w:tabs>
          <w:tab w:val="left" w:pos="0"/>
        </w:tabs>
        <w:rPr>
          <w:szCs w:val="22"/>
          <w:lang w:val="ru-RU"/>
        </w:rPr>
      </w:pPr>
    </w:p>
    <w:tbl>
      <w:tblPr>
        <w:tblW w:w="9386" w:type="dxa"/>
        <w:shd w:val="clear" w:color="auto" w:fill="FEFEFE"/>
        <w:tblLayout w:type="fixed"/>
        <w:tblCellMar>
          <w:top w:w="15" w:type="dxa"/>
          <w:left w:w="15" w:type="dxa"/>
          <w:bottom w:w="15" w:type="dxa"/>
          <w:right w:w="15" w:type="dxa"/>
        </w:tblCellMar>
        <w:tblLook w:val="0000"/>
      </w:tblPr>
      <w:tblGrid>
        <w:gridCol w:w="9386"/>
      </w:tblGrid>
      <w:tr w:rsidR="002A3E66" w:rsidRPr="00E61C20" w:rsidTr="00DA0911">
        <w:tc>
          <w:tcPr>
            <w:tcW w:w="9386" w:type="dxa"/>
            <w:tcBorders>
              <w:top w:val="nil"/>
              <w:left w:val="nil"/>
              <w:bottom w:val="nil"/>
              <w:right w:val="nil"/>
            </w:tcBorders>
            <w:shd w:val="clear" w:color="auto" w:fill="FEFEFE"/>
            <w:vAlign w:val="center"/>
          </w:tcPr>
          <w:p w:rsidR="002A3E66" w:rsidRPr="000574D2" w:rsidRDefault="002A3E66" w:rsidP="00DA0911">
            <w:pPr>
              <w:autoSpaceDE w:val="0"/>
              <w:adjustRightInd w:val="0"/>
              <w:jc w:val="center"/>
              <w:rPr>
                <w:b/>
                <w:bCs/>
              </w:rPr>
            </w:pPr>
            <w:r>
              <w:rPr>
                <w:b/>
                <w:bCs/>
              </w:rPr>
              <w:t>Ц Е Н О В</w:t>
            </w:r>
            <w:r w:rsidRPr="000574D2">
              <w:rPr>
                <w:b/>
                <w:bCs/>
              </w:rPr>
              <w:t xml:space="preserve"> О      П Р Е Д Л О Ж Е Н И Е</w:t>
            </w:r>
          </w:p>
          <w:p w:rsidR="002A3E66" w:rsidRPr="000574D2" w:rsidRDefault="002A3E66" w:rsidP="00DA0911">
            <w:pPr>
              <w:autoSpaceDE w:val="0"/>
              <w:adjustRightInd w:val="0"/>
              <w:jc w:val="both"/>
            </w:pPr>
            <w:r w:rsidRPr="000574D2">
              <w:t>от .................................................................................................................................................</w:t>
            </w:r>
          </w:p>
          <w:p w:rsidR="002A3E66" w:rsidRPr="000574D2" w:rsidRDefault="002A3E66" w:rsidP="00DA0911">
            <w:pPr>
              <w:autoSpaceDE w:val="0"/>
              <w:adjustRightInd w:val="0"/>
              <w:jc w:val="both"/>
            </w:pPr>
            <w:r w:rsidRPr="000574D2">
              <w:t xml:space="preserve">                                                     (наименование на участника)</w:t>
            </w:r>
          </w:p>
          <w:p w:rsidR="002A3E66" w:rsidRPr="000574D2" w:rsidRDefault="002A3E66" w:rsidP="00DA0911">
            <w:pPr>
              <w:autoSpaceDE w:val="0"/>
              <w:adjustRightInd w:val="0"/>
              <w:jc w:val="both"/>
            </w:pPr>
            <w:r w:rsidRPr="000574D2">
              <w:t xml:space="preserve">със седалище и адрес на управление: ......................................................................................, </w:t>
            </w:r>
          </w:p>
          <w:p w:rsidR="002A3E66" w:rsidRPr="000574D2" w:rsidRDefault="002A3E66" w:rsidP="00DA0911">
            <w:pPr>
              <w:autoSpaceDE w:val="0"/>
              <w:adjustRightInd w:val="0"/>
              <w:spacing w:before="120"/>
              <w:jc w:val="both"/>
            </w:pPr>
            <w:r w:rsidRPr="000574D2">
              <w:t>ЕИК по търговски регистър/регистър БУЛСТАТ…………………..……,</w:t>
            </w:r>
          </w:p>
          <w:p w:rsidR="002A3E66" w:rsidRPr="000574D2" w:rsidRDefault="002A3E66" w:rsidP="00DA0911">
            <w:pPr>
              <w:autoSpaceDE w:val="0"/>
              <w:adjustRightInd w:val="0"/>
              <w:jc w:val="both"/>
            </w:pPr>
          </w:p>
          <w:p w:rsidR="002A3E66" w:rsidRPr="000574D2" w:rsidRDefault="002A3E66" w:rsidP="00DA0911">
            <w:pPr>
              <w:autoSpaceDE w:val="0"/>
              <w:adjustRightInd w:val="0"/>
              <w:ind w:firstLine="720"/>
              <w:jc w:val="both"/>
              <w:rPr>
                <w:b/>
                <w:bCs/>
              </w:rPr>
            </w:pPr>
            <w:r w:rsidRPr="000574D2">
              <w:rPr>
                <w:b/>
                <w:bCs/>
              </w:rPr>
              <w:t>УВАЖАЕМИ ГОСПОДИН КМЕТ,</w:t>
            </w:r>
          </w:p>
          <w:p w:rsidR="002A3E66" w:rsidRPr="000574D2" w:rsidRDefault="002A3E66" w:rsidP="00DA0911">
            <w:pPr>
              <w:autoSpaceDE w:val="0"/>
              <w:adjustRightInd w:val="0"/>
              <w:ind w:firstLine="720"/>
              <w:jc w:val="both"/>
            </w:pPr>
            <w:r w:rsidRPr="000574D2">
              <w:t>Аз, долуподписаният ..............................................................................................., ЕГН ......................................., в качеството си на ............................................, на .......................................................</w:t>
            </w:r>
            <w:r>
              <w:t>...........................................................</w:t>
            </w:r>
            <w:r w:rsidRPr="000574D2">
              <w:t xml:space="preserve">.........................,       </w:t>
            </w:r>
            <w:r w:rsidRPr="000574D2">
              <w:tab/>
            </w:r>
            <w:r w:rsidRPr="000574D2">
              <w:tab/>
              <w:t xml:space="preserve">    (длъжност)</w:t>
            </w:r>
            <w:r w:rsidRPr="000574D2">
              <w:tab/>
            </w:r>
            <w:r w:rsidRPr="000574D2">
              <w:tab/>
              <w:t>(наименование на участника)</w:t>
            </w:r>
          </w:p>
          <w:p w:rsidR="002A3E66" w:rsidRPr="00152E7A" w:rsidRDefault="002A3E66" w:rsidP="00152E7A">
            <w:pPr>
              <w:shd w:val="clear" w:color="auto" w:fill="FFFFFF"/>
              <w:spacing w:after="144"/>
              <w:ind w:firstLine="284"/>
              <w:jc w:val="both"/>
              <w:rPr>
                <w:rFonts w:cs="Times New Roman"/>
                <w:i/>
                <w:color w:val="333333"/>
                <w:lang w:eastAsia="bg-BG"/>
              </w:rPr>
            </w:pPr>
            <w:r w:rsidRPr="000574D2">
              <w:t>участник в открита процедура с предмет:</w:t>
            </w:r>
            <w:r w:rsidR="00152E7A" w:rsidRPr="00DF44DB">
              <w:rPr>
                <w:rFonts w:cs="Times New Roman"/>
                <w:i/>
              </w:rPr>
              <w:t xml:space="preserve"> „</w:t>
            </w:r>
            <w:r w:rsidR="00152E7A" w:rsidRPr="00DF44DB">
              <w:rPr>
                <w:rStyle w:val="timark"/>
                <w:bCs/>
              </w:rPr>
              <w:t xml:space="preserve">Доставка от склад на строителни материали” </w:t>
            </w:r>
            <w:r w:rsidR="00152E7A">
              <w:rPr>
                <w:rStyle w:val="timark"/>
                <w:bCs/>
              </w:rPr>
              <w:t>за о</w:t>
            </w:r>
            <w:r w:rsidR="00152E7A" w:rsidRPr="00DF44DB">
              <w:rPr>
                <w:rStyle w:val="timark"/>
                <w:bCs/>
              </w:rPr>
              <w:t>бособена позиция 1 „Доставка от склад на асфалтови смеси</w:t>
            </w:r>
            <w:r w:rsidR="00152E7A">
              <w:rPr>
                <w:rStyle w:val="timark"/>
                <w:bCs/>
              </w:rPr>
              <w:t>”</w:t>
            </w:r>
            <w:r w:rsidRPr="000574D2">
              <w:rPr>
                <w:b/>
                <w:bCs/>
              </w:rPr>
              <w:t>,</w:t>
            </w:r>
            <w:r>
              <w:rPr>
                <w:rFonts w:ascii="Times New Roman CYR" w:hAnsi="Times New Roman CYR" w:cs="Times New Roman CYR"/>
                <w:b/>
                <w:bCs/>
              </w:rPr>
              <w:t xml:space="preserve"> </w:t>
            </w:r>
            <w:r>
              <w:rPr>
                <w:rFonts w:ascii="Times New Roman CYR" w:hAnsi="Times New Roman CYR" w:cs="Times New Roman CYR"/>
              </w:rPr>
              <w:t>предлагам да изпълним поръчката, съгласно документацията за участие при следните финансови условия:</w:t>
            </w:r>
          </w:p>
          <w:p w:rsidR="002A3E66" w:rsidRDefault="002A3E66" w:rsidP="00DA0911">
            <w:pPr>
              <w:autoSpaceDE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946"/>
              <w:gridCol w:w="1842"/>
              <w:gridCol w:w="1843"/>
              <w:gridCol w:w="1843"/>
            </w:tblGrid>
            <w:tr w:rsidR="002A3E66" w:rsidRPr="00BF7CA3" w:rsidTr="00DA0911">
              <w:tc>
                <w:tcPr>
                  <w:tcW w:w="738" w:type="dxa"/>
                  <w:tcBorders>
                    <w:top w:val="single" w:sz="4" w:space="0" w:color="auto"/>
                    <w:left w:val="single" w:sz="4" w:space="0" w:color="auto"/>
                    <w:bottom w:val="single" w:sz="4" w:space="0" w:color="auto"/>
                    <w:right w:val="single" w:sz="4" w:space="0" w:color="auto"/>
                  </w:tcBorders>
                  <w:hideMark/>
                </w:tcPr>
                <w:p w:rsidR="002A3E66" w:rsidRPr="00BF7CA3" w:rsidRDefault="002A3E66" w:rsidP="00DA0911">
                  <w:pPr>
                    <w:autoSpaceDE w:val="0"/>
                    <w:adjustRightInd w:val="0"/>
                    <w:jc w:val="both"/>
                  </w:pPr>
                  <w:r w:rsidRPr="00BF7CA3">
                    <w:t>№</w:t>
                  </w:r>
                </w:p>
              </w:tc>
              <w:tc>
                <w:tcPr>
                  <w:tcW w:w="2946" w:type="dxa"/>
                  <w:tcBorders>
                    <w:top w:val="single" w:sz="4" w:space="0" w:color="auto"/>
                    <w:left w:val="single" w:sz="4" w:space="0" w:color="auto"/>
                    <w:bottom w:val="single" w:sz="4" w:space="0" w:color="auto"/>
                    <w:right w:val="single" w:sz="4" w:space="0" w:color="auto"/>
                  </w:tcBorders>
                  <w:hideMark/>
                </w:tcPr>
                <w:p w:rsidR="002A3E66" w:rsidRPr="00BF7CA3" w:rsidRDefault="002A3E66" w:rsidP="00DA0911">
                  <w:pPr>
                    <w:autoSpaceDE w:val="0"/>
                    <w:adjustRightInd w:val="0"/>
                    <w:jc w:val="center"/>
                  </w:pPr>
                  <w:r w:rsidRPr="00BF7CA3">
                    <w:t>Вид строителен материал</w:t>
                  </w:r>
                </w:p>
              </w:tc>
              <w:tc>
                <w:tcPr>
                  <w:tcW w:w="1842" w:type="dxa"/>
                  <w:tcBorders>
                    <w:top w:val="single" w:sz="4" w:space="0" w:color="auto"/>
                    <w:left w:val="single" w:sz="4" w:space="0" w:color="auto"/>
                    <w:bottom w:val="single" w:sz="4" w:space="0" w:color="auto"/>
                    <w:right w:val="single" w:sz="4" w:space="0" w:color="auto"/>
                  </w:tcBorders>
                  <w:hideMark/>
                </w:tcPr>
                <w:p w:rsidR="002A3E66" w:rsidRPr="00BF7CA3" w:rsidRDefault="002A3E66" w:rsidP="00F522CE">
                  <w:pPr>
                    <w:autoSpaceDE w:val="0"/>
                    <w:adjustRightInd w:val="0"/>
                    <w:jc w:val="center"/>
                  </w:pPr>
                  <w:r w:rsidRPr="00BF7CA3">
                    <w:t xml:space="preserve">Приблизително количество за доставка </w:t>
                  </w:r>
                  <w:r>
                    <w:t xml:space="preserve">за </w:t>
                  </w:r>
                  <w:r w:rsidR="00F522CE">
                    <w:t>24</w:t>
                  </w:r>
                  <w:r>
                    <w:t xml:space="preserve"> месеца </w:t>
                  </w:r>
                  <w:r w:rsidRPr="00BF7CA3">
                    <w:t>в мерна единица</w:t>
                  </w:r>
                </w:p>
              </w:tc>
              <w:tc>
                <w:tcPr>
                  <w:tcW w:w="1843" w:type="dxa"/>
                  <w:tcBorders>
                    <w:top w:val="single" w:sz="4" w:space="0" w:color="auto"/>
                    <w:left w:val="single" w:sz="4" w:space="0" w:color="auto"/>
                    <w:bottom w:val="single" w:sz="4" w:space="0" w:color="auto"/>
                    <w:right w:val="single" w:sz="4" w:space="0" w:color="auto"/>
                  </w:tcBorders>
                  <w:hideMark/>
                </w:tcPr>
                <w:p w:rsidR="002A3E66" w:rsidRPr="00BF7CA3" w:rsidRDefault="002A3E66" w:rsidP="00DA0911">
                  <w:pPr>
                    <w:autoSpaceDE w:val="0"/>
                    <w:adjustRightInd w:val="0"/>
                    <w:jc w:val="center"/>
                  </w:pPr>
                  <w:r w:rsidRPr="00BF7CA3">
                    <w:t>Единична цена за мерната единица в лв. без вкл. ДДС</w:t>
                  </w:r>
                </w:p>
              </w:tc>
              <w:tc>
                <w:tcPr>
                  <w:tcW w:w="1843" w:type="dxa"/>
                  <w:tcBorders>
                    <w:top w:val="single" w:sz="4" w:space="0" w:color="auto"/>
                    <w:left w:val="single" w:sz="4" w:space="0" w:color="auto"/>
                    <w:bottom w:val="single" w:sz="4" w:space="0" w:color="auto"/>
                    <w:right w:val="single" w:sz="4" w:space="0" w:color="auto"/>
                  </w:tcBorders>
                  <w:hideMark/>
                </w:tcPr>
                <w:p w:rsidR="002A3E66" w:rsidRPr="00BF7CA3" w:rsidRDefault="002A3E66" w:rsidP="00DA0911">
                  <w:pPr>
                    <w:autoSpaceDE w:val="0"/>
                    <w:adjustRightInd w:val="0"/>
                    <w:jc w:val="center"/>
                  </w:pPr>
                  <w:r w:rsidRPr="00BF7CA3">
                    <w:t>Обща цена в лв. без вкл. ДДС</w:t>
                  </w:r>
                </w:p>
              </w:tc>
            </w:tr>
            <w:tr w:rsidR="002A3E66" w:rsidRPr="00BF7CA3" w:rsidTr="00DA0911">
              <w:tc>
                <w:tcPr>
                  <w:tcW w:w="738" w:type="dxa"/>
                  <w:tcBorders>
                    <w:top w:val="single" w:sz="4" w:space="0" w:color="auto"/>
                    <w:left w:val="single" w:sz="4" w:space="0" w:color="auto"/>
                    <w:bottom w:val="single" w:sz="4" w:space="0" w:color="auto"/>
                    <w:right w:val="single" w:sz="4" w:space="0" w:color="auto"/>
                  </w:tcBorders>
                  <w:hideMark/>
                </w:tcPr>
                <w:p w:rsidR="002A3E66" w:rsidRPr="00BF7CA3" w:rsidRDefault="002A3E66" w:rsidP="00DA0911">
                  <w:pPr>
                    <w:autoSpaceDE w:val="0"/>
                    <w:adjustRightInd w:val="0"/>
                    <w:jc w:val="both"/>
                  </w:pPr>
                  <w:r w:rsidRPr="00BF7CA3">
                    <w:t>1.</w:t>
                  </w:r>
                </w:p>
              </w:tc>
              <w:tc>
                <w:tcPr>
                  <w:tcW w:w="2946" w:type="dxa"/>
                  <w:tcBorders>
                    <w:top w:val="single" w:sz="4" w:space="0" w:color="auto"/>
                    <w:left w:val="single" w:sz="4" w:space="0" w:color="auto"/>
                    <w:bottom w:val="single" w:sz="4" w:space="0" w:color="auto"/>
                    <w:right w:val="single" w:sz="4" w:space="0" w:color="auto"/>
                  </w:tcBorders>
                  <w:hideMark/>
                </w:tcPr>
                <w:p w:rsidR="002A3E66" w:rsidRPr="007247B9" w:rsidRDefault="005C6A92" w:rsidP="0028790E">
                  <w:pPr>
                    <w:autoSpaceDE w:val="0"/>
                    <w:adjustRightInd w:val="0"/>
                    <w:jc w:val="both"/>
                  </w:pPr>
                  <w:r>
                    <w:t>Асфалто</w:t>
                  </w:r>
                  <w:r w:rsidR="0028790E">
                    <w:t>ва смес</w:t>
                  </w:r>
                  <w:r w:rsidR="00CF2B5C">
                    <w:t xml:space="preserve"> (плътна смес)</w:t>
                  </w:r>
                </w:p>
              </w:tc>
              <w:tc>
                <w:tcPr>
                  <w:tcW w:w="1842" w:type="dxa"/>
                  <w:tcBorders>
                    <w:top w:val="single" w:sz="4" w:space="0" w:color="auto"/>
                    <w:left w:val="single" w:sz="4" w:space="0" w:color="auto"/>
                    <w:bottom w:val="single" w:sz="4" w:space="0" w:color="auto"/>
                    <w:right w:val="single" w:sz="4" w:space="0" w:color="auto"/>
                  </w:tcBorders>
                  <w:hideMark/>
                </w:tcPr>
                <w:p w:rsidR="002A3E66" w:rsidRPr="00BF7CA3" w:rsidRDefault="00F522CE" w:rsidP="00DA0911">
                  <w:pPr>
                    <w:autoSpaceDE w:val="0"/>
                    <w:adjustRightInd w:val="0"/>
                    <w:jc w:val="both"/>
                  </w:pPr>
                  <w:r>
                    <w:t>10 000</w:t>
                  </w:r>
                  <w:r w:rsidR="002A3E66" w:rsidRPr="00BF7CA3">
                    <w:t xml:space="preserve"> тона</w:t>
                  </w:r>
                </w:p>
              </w:tc>
              <w:tc>
                <w:tcPr>
                  <w:tcW w:w="1843" w:type="dxa"/>
                  <w:tcBorders>
                    <w:top w:val="single" w:sz="4" w:space="0" w:color="auto"/>
                    <w:left w:val="single" w:sz="4" w:space="0" w:color="auto"/>
                    <w:bottom w:val="single" w:sz="4" w:space="0" w:color="auto"/>
                    <w:right w:val="single" w:sz="4" w:space="0" w:color="auto"/>
                  </w:tcBorders>
                  <w:hideMark/>
                </w:tcPr>
                <w:p w:rsidR="002A3E66" w:rsidRPr="00BF7CA3" w:rsidRDefault="002A3E66" w:rsidP="00DA0911">
                  <w:pPr>
                    <w:autoSpaceDE w:val="0"/>
                    <w:adjustRightInd w:val="0"/>
                    <w:jc w:val="both"/>
                  </w:pPr>
                  <w:r w:rsidRPr="00BF7CA3">
                    <w:t>…………… за 1 тон</w:t>
                  </w:r>
                </w:p>
              </w:tc>
              <w:tc>
                <w:tcPr>
                  <w:tcW w:w="1843" w:type="dxa"/>
                  <w:tcBorders>
                    <w:top w:val="single" w:sz="4" w:space="0" w:color="auto"/>
                    <w:left w:val="single" w:sz="4" w:space="0" w:color="auto"/>
                    <w:bottom w:val="single" w:sz="4" w:space="0" w:color="auto"/>
                    <w:right w:val="single" w:sz="4" w:space="0" w:color="auto"/>
                  </w:tcBorders>
                </w:tcPr>
                <w:p w:rsidR="002A3E66" w:rsidRPr="00BF7CA3" w:rsidRDefault="002A3E66" w:rsidP="00DA0911">
                  <w:pPr>
                    <w:autoSpaceDE w:val="0"/>
                    <w:adjustRightInd w:val="0"/>
                    <w:jc w:val="both"/>
                  </w:pPr>
                </w:p>
              </w:tc>
            </w:tr>
            <w:tr w:rsidR="002A3E66" w:rsidRPr="00BF7CA3" w:rsidTr="00DA0911">
              <w:tc>
                <w:tcPr>
                  <w:tcW w:w="738" w:type="dxa"/>
                  <w:tcBorders>
                    <w:top w:val="single" w:sz="4" w:space="0" w:color="auto"/>
                    <w:left w:val="single" w:sz="4" w:space="0" w:color="auto"/>
                    <w:bottom w:val="single" w:sz="4" w:space="0" w:color="auto"/>
                    <w:right w:val="single" w:sz="4" w:space="0" w:color="auto"/>
                  </w:tcBorders>
                  <w:hideMark/>
                </w:tcPr>
                <w:p w:rsidR="002A3E66" w:rsidRPr="00BF7CA3" w:rsidRDefault="002A3E66" w:rsidP="00DA0911">
                  <w:pPr>
                    <w:autoSpaceDE w:val="0"/>
                    <w:adjustRightInd w:val="0"/>
                    <w:jc w:val="both"/>
                  </w:pPr>
                </w:p>
              </w:tc>
              <w:tc>
                <w:tcPr>
                  <w:tcW w:w="2946" w:type="dxa"/>
                  <w:tcBorders>
                    <w:top w:val="single" w:sz="4" w:space="0" w:color="auto"/>
                    <w:left w:val="single" w:sz="4" w:space="0" w:color="auto"/>
                    <w:bottom w:val="single" w:sz="4" w:space="0" w:color="auto"/>
                    <w:right w:val="single" w:sz="4" w:space="0" w:color="auto"/>
                  </w:tcBorders>
                  <w:hideMark/>
                </w:tcPr>
                <w:p w:rsidR="002A3E66" w:rsidRPr="007247B9" w:rsidRDefault="002A3E66" w:rsidP="00DA0911">
                  <w:pPr>
                    <w:autoSpaceDE w:val="0"/>
                    <w:adjustRightInd w:val="0"/>
                    <w:jc w:val="both"/>
                  </w:pPr>
                </w:p>
              </w:tc>
              <w:tc>
                <w:tcPr>
                  <w:tcW w:w="1842" w:type="dxa"/>
                  <w:tcBorders>
                    <w:top w:val="single" w:sz="4" w:space="0" w:color="auto"/>
                    <w:left w:val="single" w:sz="4" w:space="0" w:color="auto"/>
                    <w:bottom w:val="single" w:sz="4" w:space="0" w:color="auto"/>
                    <w:right w:val="single" w:sz="4" w:space="0" w:color="auto"/>
                  </w:tcBorders>
                  <w:hideMark/>
                </w:tcPr>
                <w:p w:rsidR="002A3E66" w:rsidRPr="00BF7CA3" w:rsidRDefault="002A3E66" w:rsidP="00DA0911">
                  <w:pPr>
                    <w:autoSpaceDE w:val="0"/>
                    <w:adjustRightInd w:val="0"/>
                    <w:jc w:val="both"/>
                  </w:pPr>
                </w:p>
              </w:tc>
              <w:tc>
                <w:tcPr>
                  <w:tcW w:w="1843" w:type="dxa"/>
                  <w:tcBorders>
                    <w:top w:val="single" w:sz="4" w:space="0" w:color="auto"/>
                    <w:left w:val="single" w:sz="4" w:space="0" w:color="auto"/>
                    <w:bottom w:val="single" w:sz="4" w:space="0" w:color="auto"/>
                    <w:right w:val="single" w:sz="4" w:space="0" w:color="auto"/>
                  </w:tcBorders>
                  <w:hideMark/>
                </w:tcPr>
                <w:p w:rsidR="002A3E66" w:rsidRPr="00BF7CA3" w:rsidRDefault="002A3E66" w:rsidP="00DA0911">
                  <w:pPr>
                    <w:autoSpaceDE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2A3E66" w:rsidRPr="00BF7CA3" w:rsidRDefault="002A3E66" w:rsidP="00DA0911">
                  <w:pPr>
                    <w:autoSpaceDE w:val="0"/>
                    <w:adjustRightInd w:val="0"/>
                    <w:jc w:val="both"/>
                  </w:pPr>
                </w:p>
              </w:tc>
            </w:tr>
            <w:tr w:rsidR="002A3E66" w:rsidRPr="00BF7CA3" w:rsidTr="00DA0911">
              <w:tc>
                <w:tcPr>
                  <w:tcW w:w="738" w:type="dxa"/>
                  <w:tcBorders>
                    <w:top w:val="single" w:sz="4" w:space="0" w:color="auto"/>
                    <w:left w:val="single" w:sz="4" w:space="0" w:color="auto"/>
                    <w:bottom w:val="single" w:sz="4" w:space="0" w:color="auto"/>
                    <w:right w:val="single" w:sz="4" w:space="0" w:color="auto"/>
                  </w:tcBorders>
                </w:tcPr>
                <w:p w:rsidR="002A3E66" w:rsidRPr="00BF7CA3" w:rsidRDefault="002A3E66" w:rsidP="00DA0911">
                  <w:pPr>
                    <w:autoSpaceDE w:val="0"/>
                    <w:adjustRightInd w:val="0"/>
                    <w:jc w:val="both"/>
                  </w:pPr>
                </w:p>
              </w:tc>
              <w:tc>
                <w:tcPr>
                  <w:tcW w:w="2946" w:type="dxa"/>
                  <w:tcBorders>
                    <w:top w:val="single" w:sz="4" w:space="0" w:color="auto"/>
                    <w:left w:val="single" w:sz="4" w:space="0" w:color="auto"/>
                    <w:bottom w:val="single" w:sz="4" w:space="0" w:color="auto"/>
                    <w:right w:val="single" w:sz="4" w:space="0" w:color="auto"/>
                  </w:tcBorders>
                </w:tcPr>
                <w:p w:rsidR="002A3E66" w:rsidRPr="00BF7CA3" w:rsidRDefault="002A3E66" w:rsidP="00DA0911">
                  <w:pPr>
                    <w:autoSpaceDE w:val="0"/>
                    <w:adjustRightInd w:val="0"/>
                    <w:jc w:val="both"/>
                  </w:pPr>
                </w:p>
              </w:tc>
              <w:tc>
                <w:tcPr>
                  <w:tcW w:w="1842" w:type="dxa"/>
                  <w:tcBorders>
                    <w:top w:val="single" w:sz="4" w:space="0" w:color="auto"/>
                    <w:left w:val="single" w:sz="4" w:space="0" w:color="auto"/>
                    <w:bottom w:val="single" w:sz="4" w:space="0" w:color="auto"/>
                    <w:right w:val="single" w:sz="4" w:space="0" w:color="auto"/>
                  </w:tcBorders>
                </w:tcPr>
                <w:p w:rsidR="002A3E66" w:rsidRPr="00BF7CA3" w:rsidRDefault="002A3E66" w:rsidP="00DA0911">
                  <w:pPr>
                    <w:autoSpaceDE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2A3E66" w:rsidRPr="00BF7CA3" w:rsidRDefault="002A3E66" w:rsidP="00DA0911">
                  <w:pPr>
                    <w:autoSpaceDE w:val="0"/>
                    <w:adjustRightInd w:val="0"/>
                    <w:jc w:val="both"/>
                  </w:pPr>
                </w:p>
              </w:tc>
              <w:tc>
                <w:tcPr>
                  <w:tcW w:w="1843" w:type="dxa"/>
                  <w:tcBorders>
                    <w:top w:val="single" w:sz="4" w:space="0" w:color="auto"/>
                    <w:left w:val="single" w:sz="4" w:space="0" w:color="auto"/>
                    <w:bottom w:val="single" w:sz="4" w:space="0" w:color="auto"/>
                    <w:right w:val="single" w:sz="4" w:space="0" w:color="auto"/>
                  </w:tcBorders>
                  <w:hideMark/>
                </w:tcPr>
                <w:p w:rsidR="002A3E66" w:rsidRPr="00BF7CA3" w:rsidRDefault="002A3E66" w:rsidP="00DA0911">
                  <w:pPr>
                    <w:autoSpaceDE w:val="0"/>
                    <w:adjustRightInd w:val="0"/>
                    <w:jc w:val="both"/>
                  </w:pPr>
                </w:p>
              </w:tc>
            </w:tr>
          </w:tbl>
          <w:p w:rsidR="002A3E66" w:rsidRDefault="002A3E66" w:rsidP="00DA0911">
            <w:pPr>
              <w:autoSpaceDE w:val="0"/>
              <w:adjustRightInd w:val="0"/>
              <w:ind w:firstLine="708"/>
              <w:jc w:val="both"/>
            </w:pPr>
          </w:p>
          <w:p w:rsidR="002A3E66" w:rsidRDefault="00F522CE" w:rsidP="00DA0911">
            <w:pPr>
              <w:autoSpaceDE w:val="0"/>
              <w:adjustRightInd w:val="0"/>
              <w:ind w:firstLine="708"/>
              <w:jc w:val="both"/>
            </w:pPr>
            <w:r>
              <w:t>Единичната цена за д</w:t>
            </w:r>
            <w:r w:rsidR="002A3E66">
              <w:t xml:space="preserve">оставка </w:t>
            </w:r>
            <w:r w:rsidR="009B011F">
              <w:t xml:space="preserve">на 1 тон асфалтова плътна смес </w:t>
            </w:r>
            <w:r w:rsidR="002A3E66">
              <w:t>в лева без вкл. ДДС</w:t>
            </w:r>
            <w:r>
              <w:t xml:space="preserve"> е</w:t>
            </w:r>
            <w:r w:rsidR="002A3E66">
              <w:t>……………………………………………………………..(словом……………………………………………………………..)</w:t>
            </w:r>
            <w:r>
              <w:t>.</w:t>
            </w:r>
          </w:p>
          <w:p w:rsidR="002A3E66" w:rsidRDefault="002A3E66" w:rsidP="00DA0911">
            <w:pPr>
              <w:autoSpaceDE w:val="0"/>
              <w:adjustRightInd w:val="0"/>
              <w:ind w:firstLine="708"/>
              <w:jc w:val="both"/>
            </w:pPr>
            <w:r>
              <w:t xml:space="preserve">В предложената от нас </w:t>
            </w:r>
            <w:r w:rsidR="009B011F">
              <w:t>ц</w:t>
            </w:r>
            <w:r>
              <w:t>ена</w:t>
            </w:r>
            <w:r w:rsidR="009B011F">
              <w:t xml:space="preserve"> за 1</w:t>
            </w:r>
            <w:r>
              <w:t xml:space="preserve"> </w:t>
            </w:r>
            <w:r w:rsidR="0028790E">
              <w:t>тон асфалтова смес</w:t>
            </w:r>
            <w:r>
              <w:t xml:space="preserve"> са включени всички производствени и други разходи за изработката на заявените строителни продукти.</w:t>
            </w:r>
          </w:p>
          <w:p w:rsidR="002A3E66" w:rsidRDefault="002A3E66" w:rsidP="00DA0911">
            <w:pPr>
              <w:autoSpaceDE w:val="0"/>
              <w:adjustRightInd w:val="0"/>
              <w:ind w:firstLine="708"/>
              <w:jc w:val="both"/>
            </w:pPr>
            <w:r>
              <w:t xml:space="preserve">Съгласни сме валидността на нашето предложение да бъде </w:t>
            </w:r>
            <w:r w:rsidR="00F522CE">
              <w:t>6</w:t>
            </w:r>
            <w:r>
              <w:rPr>
                <w:b/>
                <w:bCs/>
              </w:rPr>
              <w:t xml:space="preserve"> (</w:t>
            </w:r>
            <w:r w:rsidR="00F522CE">
              <w:rPr>
                <w:b/>
                <w:bCs/>
              </w:rPr>
              <w:t>шест</w:t>
            </w:r>
            <w:r>
              <w:rPr>
                <w:b/>
                <w:bCs/>
              </w:rPr>
              <w:t>) месеца</w:t>
            </w:r>
            <w:r w:rsidR="0060038C">
              <w:rPr>
                <w:b/>
                <w:bCs/>
              </w:rPr>
              <w:t xml:space="preserve">, считано от </w:t>
            </w:r>
            <w:r w:rsidR="00F522CE">
              <w:rPr>
                <w:b/>
                <w:bCs/>
              </w:rPr>
              <w:t>крайния срок за подаване на офертите</w:t>
            </w:r>
            <w:r>
              <w:t xml:space="preserve"> и ще остане обвързващо за нас, като може да бъде прието по всяко време преди изтичане на този срок.</w:t>
            </w:r>
          </w:p>
          <w:p w:rsidR="002A3E66" w:rsidRDefault="002A3E66" w:rsidP="00DA0911">
            <w:pPr>
              <w:autoSpaceDE w:val="0"/>
              <w:adjustRightInd w:val="0"/>
              <w:jc w:val="both"/>
              <w:rPr>
                <w:b/>
                <w:bCs/>
                <w:lang w:val="en-US"/>
              </w:rPr>
            </w:pPr>
          </w:p>
          <w:p w:rsidR="002A3E66" w:rsidRPr="00BF7CA3" w:rsidRDefault="002A3E66" w:rsidP="00DA0911">
            <w:pPr>
              <w:autoSpaceDE w:val="0"/>
              <w:adjustRightInd w:val="0"/>
            </w:pPr>
          </w:p>
        </w:tc>
      </w:tr>
      <w:tr w:rsidR="002A3E66" w:rsidRPr="00E61C20" w:rsidTr="00DA0911">
        <w:tc>
          <w:tcPr>
            <w:tcW w:w="9386" w:type="dxa"/>
            <w:tcBorders>
              <w:top w:val="nil"/>
              <w:left w:val="nil"/>
              <w:bottom w:val="nil"/>
              <w:right w:val="nil"/>
            </w:tcBorders>
            <w:shd w:val="clear" w:color="auto" w:fill="FEFEFE"/>
            <w:vAlign w:val="center"/>
          </w:tcPr>
          <w:p w:rsidR="002A3E66" w:rsidRDefault="002A3E66" w:rsidP="00DA0911">
            <w:pPr>
              <w:autoSpaceDE w:val="0"/>
              <w:adjustRightInd w:val="0"/>
              <w:jc w:val="center"/>
              <w:rPr>
                <w:b/>
                <w:bCs/>
              </w:rPr>
            </w:pPr>
          </w:p>
        </w:tc>
      </w:tr>
    </w:tbl>
    <w:p w:rsidR="002A3E66" w:rsidRPr="00E61C20" w:rsidRDefault="002A3E66" w:rsidP="002A3E66">
      <w:pPr>
        <w:rPr>
          <w:vanish/>
          <w:lang w:eastAsia="bg-BG"/>
        </w:rPr>
      </w:pPr>
    </w:p>
    <w:tbl>
      <w:tblPr>
        <w:tblW w:w="0" w:type="auto"/>
        <w:shd w:val="clear" w:color="auto" w:fill="FEFEFE"/>
        <w:tblLayout w:type="fixed"/>
        <w:tblCellMar>
          <w:top w:w="15" w:type="dxa"/>
          <w:left w:w="15" w:type="dxa"/>
          <w:bottom w:w="15" w:type="dxa"/>
          <w:right w:w="15" w:type="dxa"/>
        </w:tblCellMar>
        <w:tblLook w:val="0000"/>
      </w:tblPr>
      <w:tblGrid>
        <w:gridCol w:w="2709"/>
        <w:gridCol w:w="6677"/>
      </w:tblGrid>
      <w:tr w:rsidR="002A3E66" w:rsidRPr="00E61C20" w:rsidTr="00DA0911">
        <w:tc>
          <w:tcPr>
            <w:tcW w:w="2709" w:type="dxa"/>
            <w:tcBorders>
              <w:top w:val="single" w:sz="12" w:space="0" w:color="auto"/>
              <w:left w:val="single" w:sz="12" w:space="0" w:color="auto"/>
              <w:bottom w:val="single" w:sz="12" w:space="0" w:color="auto"/>
              <w:right w:val="single" w:sz="12" w:space="0" w:color="auto"/>
            </w:tcBorders>
            <w:shd w:val="clear" w:color="auto" w:fill="FEFEFE"/>
            <w:vAlign w:val="center"/>
          </w:tcPr>
          <w:p w:rsidR="002A3E66" w:rsidRPr="00081070" w:rsidRDefault="002A3E66" w:rsidP="00DA0911">
            <w:pPr>
              <w:rPr>
                <w:color w:val="000000"/>
                <w:lang w:eastAsia="bg-BG"/>
              </w:rPr>
            </w:pPr>
            <w:r w:rsidRPr="00081070">
              <w:rPr>
                <w:color w:val="000000"/>
                <w:lang w:eastAsia="bg-BG"/>
              </w:rPr>
              <w:t>Дата</w:t>
            </w:r>
          </w:p>
        </w:tc>
        <w:tc>
          <w:tcPr>
            <w:tcW w:w="6677" w:type="dxa"/>
            <w:tcBorders>
              <w:top w:val="single" w:sz="12" w:space="0" w:color="auto"/>
              <w:left w:val="nil"/>
              <w:bottom w:val="single" w:sz="12" w:space="0" w:color="auto"/>
              <w:right w:val="single" w:sz="12" w:space="0" w:color="auto"/>
            </w:tcBorders>
            <w:shd w:val="clear" w:color="auto" w:fill="FEFEFE"/>
            <w:vAlign w:val="center"/>
          </w:tcPr>
          <w:p w:rsidR="002A3E66" w:rsidRPr="00081070" w:rsidRDefault="002A3E66" w:rsidP="00DA0911">
            <w:pPr>
              <w:rPr>
                <w:color w:val="000000"/>
                <w:lang w:eastAsia="bg-BG"/>
              </w:rPr>
            </w:pPr>
          </w:p>
        </w:tc>
      </w:tr>
      <w:tr w:rsidR="002A3E66" w:rsidRPr="00E61C20" w:rsidTr="00DA0911">
        <w:tc>
          <w:tcPr>
            <w:tcW w:w="2709" w:type="dxa"/>
            <w:tcBorders>
              <w:top w:val="nil"/>
              <w:left w:val="single" w:sz="12" w:space="0" w:color="auto"/>
              <w:bottom w:val="single" w:sz="12" w:space="0" w:color="auto"/>
              <w:right w:val="single" w:sz="12" w:space="0" w:color="auto"/>
            </w:tcBorders>
            <w:shd w:val="clear" w:color="auto" w:fill="FEFEFE"/>
            <w:vAlign w:val="center"/>
          </w:tcPr>
          <w:p w:rsidR="002A3E66" w:rsidRPr="00081070" w:rsidRDefault="002A3E66" w:rsidP="00DA0911">
            <w:pPr>
              <w:rPr>
                <w:color w:val="000000"/>
                <w:lang w:eastAsia="bg-BG"/>
              </w:rPr>
            </w:pPr>
            <w:r w:rsidRPr="00081070">
              <w:rPr>
                <w:color w:val="000000"/>
                <w:lang w:eastAsia="bg-BG"/>
              </w:rPr>
              <w:t>Име и фамилия</w:t>
            </w:r>
          </w:p>
        </w:tc>
        <w:tc>
          <w:tcPr>
            <w:tcW w:w="6677" w:type="dxa"/>
            <w:tcBorders>
              <w:top w:val="nil"/>
              <w:left w:val="nil"/>
              <w:bottom w:val="single" w:sz="12" w:space="0" w:color="auto"/>
              <w:right w:val="single" w:sz="12" w:space="0" w:color="auto"/>
            </w:tcBorders>
            <w:shd w:val="clear" w:color="auto" w:fill="FEFEFE"/>
            <w:vAlign w:val="center"/>
          </w:tcPr>
          <w:p w:rsidR="002A3E66" w:rsidRPr="00081070" w:rsidRDefault="002A3E66" w:rsidP="00DA0911">
            <w:pPr>
              <w:rPr>
                <w:color w:val="000000"/>
                <w:lang w:eastAsia="bg-BG"/>
              </w:rPr>
            </w:pPr>
          </w:p>
        </w:tc>
      </w:tr>
      <w:tr w:rsidR="002A3E66" w:rsidRPr="00E61C20" w:rsidTr="00DA0911">
        <w:tc>
          <w:tcPr>
            <w:tcW w:w="2709" w:type="dxa"/>
            <w:tcBorders>
              <w:top w:val="nil"/>
              <w:left w:val="single" w:sz="12" w:space="0" w:color="auto"/>
              <w:bottom w:val="single" w:sz="12" w:space="0" w:color="auto"/>
              <w:right w:val="single" w:sz="12" w:space="0" w:color="auto"/>
            </w:tcBorders>
            <w:shd w:val="clear" w:color="auto" w:fill="FEFEFE"/>
            <w:vAlign w:val="center"/>
          </w:tcPr>
          <w:p w:rsidR="002A3E66" w:rsidRPr="00081070" w:rsidRDefault="002A3E66" w:rsidP="00DA0911">
            <w:pPr>
              <w:rPr>
                <w:color w:val="000000"/>
                <w:lang w:eastAsia="bg-BG"/>
              </w:rPr>
            </w:pPr>
            <w:r w:rsidRPr="00081070">
              <w:rPr>
                <w:color w:val="000000"/>
                <w:lang w:eastAsia="bg-BG"/>
              </w:rPr>
              <w:t>Подпис на лицето и печат</w:t>
            </w:r>
          </w:p>
        </w:tc>
        <w:tc>
          <w:tcPr>
            <w:tcW w:w="6677" w:type="dxa"/>
            <w:tcBorders>
              <w:top w:val="nil"/>
              <w:left w:val="nil"/>
              <w:bottom w:val="single" w:sz="12" w:space="0" w:color="auto"/>
              <w:right w:val="single" w:sz="12" w:space="0" w:color="auto"/>
            </w:tcBorders>
            <w:shd w:val="clear" w:color="auto" w:fill="FEFEFE"/>
            <w:vAlign w:val="center"/>
          </w:tcPr>
          <w:p w:rsidR="002A3E66" w:rsidRPr="00081070" w:rsidRDefault="002A3E66" w:rsidP="00DA0911">
            <w:pPr>
              <w:rPr>
                <w:color w:val="000000"/>
                <w:lang w:eastAsia="bg-BG"/>
              </w:rPr>
            </w:pPr>
          </w:p>
        </w:tc>
      </w:tr>
    </w:tbl>
    <w:p w:rsidR="002A3E66" w:rsidRPr="00BC0249" w:rsidRDefault="002A3E66" w:rsidP="002A3E66">
      <w:pPr>
        <w:pStyle w:val="aff1"/>
        <w:ind w:firstLine="720"/>
        <w:jc w:val="both"/>
        <w:rPr>
          <w:rFonts w:ascii="Times New Roman" w:hAnsi="Times New Roman" w:cs="Times New Roman"/>
          <w:lang w:val="ru-RU"/>
        </w:rPr>
      </w:pPr>
    </w:p>
    <w:p w:rsidR="003414E2" w:rsidRDefault="00F82CE0" w:rsidP="003414E2">
      <w:pPr>
        <w:tabs>
          <w:tab w:val="left" w:pos="0"/>
        </w:tabs>
        <w:rPr>
          <w:b/>
          <w:bCs/>
          <w:szCs w:val="22"/>
          <w:lang w:val="ru-RU"/>
        </w:rPr>
      </w:pPr>
      <w:r>
        <w:rPr>
          <w:szCs w:val="22"/>
          <w:lang w:val="ru-RU"/>
        </w:rPr>
        <w:t>Дата ………………………..</w:t>
      </w:r>
      <w:r w:rsidR="003414E2">
        <w:rPr>
          <w:szCs w:val="22"/>
          <w:lang w:val="ru-RU"/>
        </w:rPr>
        <w:t xml:space="preserve"> г.</w:t>
      </w:r>
    </w:p>
    <w:p w:rsidR="003414E2" w:rsidRDefault="003414E2" w:rsidP="003414E2">
      <w:pPr>
        <w:tabs>
          <w:tab w:val="left" w:pos="0"/>
        </w:tabs>
        <w:rPr>
          <w:b/>
          <w:bCs/>
          <w:szCs w:val="22"/>
        </w:rPr>
      </w:pPr>
    </w:p>
    <w:sectPr w:rsidR="003414E2" w:rsidSect="00C916F3">
      <w:headerReference w:type="default" r:id="rId30"/>
      <w:pgSz w:w="11906" w:h="16838"/>
      <w:pgMar w:top="212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9E2" w:rsidRDefault="004659E2">
      <w:r>
        <w:separator/>
      </w:r>
    </w:p>
  </w:endnote>
  <w:endnote w:type="continuationSeparator" w:id="1">
    <w:p w:rsidR="004659E2" w:rsidRDefault="00465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Timok">
    <w:altName w:val="Tahoma"/>
    <w:panose1 w:val="00000000000000000000"/>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Univers">
    <w:charset w:val="00"/>
    <w:family w:val="swiss"/>
    <w:pitch w:val="variable"/>
    <w:sig w:usb0="00000000" w:usb1="00000000" w:usb2="00000000" w:usb3="00000000" w:csb0="00000000" w:csb1="00000000"/>
  </w:font>
  <w:font w:name="TimokCYR">
    <w:charset w:val="00"/>
    <w:family w:val="roman"/>
    <w:pitch w:val="default"/>
    <w:sig w:usb0="00000000"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9E2" w:rsidRDefault="004659E2">
      <w:r>
        <w:rPr>
          <w:color w:val="000000"/>
        </w:rPr>
        <w:separator/>
      </w:r>
    </w:p>
  </w:footnote>
  <w:footnote w:type="continuationSeparator" w:id="1">
    <w:p w:rsidR="004659E2" w:rsidRDefault="00465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11" w:rsidRDefault="00DA0911">
    <w:pPr>
      <w:pStyle w:val="a8"/>
      <w:shd w:val="clear" w:color="auto" w:fill="FFFFFF"/>
      <w:spacing w:after="144"/>
      <w:ind w:firstLine="567"/>
    </w:pPr>
    <w:r>
      <w:rPr>
        <w:sz w:val="2"/>
        <w:szCs w:val="24"/>
      </w:rPr>
      <w:t xml:space="preserve">                                                                                                               </w:t>
    </w:r>
  </w:p>
  <w:p w:rsidR="00DA0911" w:rsidRDefault="00DA0911">
    <w:pPr>
      <w:pStyle w:val="a8"/>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
      </v:shape>
    </w:pict>
  </w:numPicBullet>
  <w:abstractNum w:abstractNumId="0">
    <w:nsid w:val="FFFFFFFE"/>
    <w:multiLevelType w:val="singleLevel"/>
    <w:tmpl w:val="1B969534"/>
    <w:lvl w:ilvl="0">
      <w:numFmt w:val="bullet"/>
      <w:lvlText w:val="*"/>
      <w:lvlJc w:val="left"/>
    </w:lvl>
  </w:abstractNum>
  <w:abstractNum w:abstractNumId="1">
    <w:nsid w:val="00000003"/>
    <w:multiLevelType w:val="multilevel"/>
    <w:tmpl w:val="63089F6E"/>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594113"/>
    <w:multiLevelType w:val="multilevel"/>
    <w:tmpl w:val="507AB3D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0380660A"/>
    <w:multiLevelType w:val="hybridMultilevel"/>
    <w:tmpl w:val="F28C962C"/>
    <w:lvl w:ilvl="0" w:tplc="04020001">
      <w:start w:val="1"/>
      <w:numFmt w:val="bullet"/>
      <w:lvlText w:val=""/>
      <w:lvlJc w:val="left"/>
      <w:pPr>
        <w:tabs>
          <w:tab w:val="num" w:pos="720"/>
        </w:tabs>
        <w:ind w:left="720" w:hanging="360"/>
      </w:pPr>
      <w:rPr>
        <w:rFonts w:ascii="Symbol" w:hAnsi="Symbol" w:hint="default"/>
      </w:rPr>
    </w:lvl>
    <w:lvl w:ilvl="1" w:tplc="F31E49A0">
      <w:start w:val="4"/>
      <w:numFmt w:val="bullet"/>
      <w:lvlText w:val="-"/>
      <w:lvlJc w:val="left"/>
      <w:pPr>
        <w:tabs>
          <w:tab w:val="num" w:pos="1470"/>
        </w:tabs>
        <w:ind w:left="1470" w:hanging="390"/>
      </w:pPr>
      <w:rPr>
        <w:rFonts w:ascii="Times New Roman" w:eastAsia="Times New Roman" w:hAnsi="Times New Roman"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nsid w:val="04CF2E51"/>
    <w:multiLevelType w:val="multilevel"/>
    <w:tmpl w:val="191CA0C6"/>
    <w:styleLink w:val="WW8Num44"/>
    <w:lvl w:ilvl="0">
      <w:numFmt w:val="bullet"/>
      <w:lvlText w:val=""/>
      <w:lvlJc w:val="left"/>
      <w:pPr>
        <w:ind w:left="720" w:hanging="360"/>
      </w:pPr>
      <w:rPr>
        <w:rFonts w:ascii="Wingdings" w:hAnsi="Wingdings" w:cs="Wingdings"/>
        <w:sz w:val="24"/>
        <w:szCs w:val="24"/>
        <w:lang w:eastAsia="bg-B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4"/>
        <w:szCs w:val="24"/>
        <w:lang w:eastAsia="bg-BG"/>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4"/>
        <w:szCs w:val="24"/>
        <w:lang w:eastAsia="bg-BG"/>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4"/>
        <w:szCs w:val="24"/>
        <w:lang w:eastAsia="bg-BG"/>
      </w:rPr>
    </w:lvl>
  </w:abstractNum>
  <w:abstractNum w:abstractNumId="5">
    <w:nsid w:val="182326B6"/>
    <w:multiLevelType w:val="multilevel"/>
    <w:tmpl w:val="8A2E73A2"/>
    <w:styleLink w:val="LFO35"/>
    <w:lvl w:ilvl="0">
      <w:numFmt w:val="bullet"/>
      <w:pStyle w:val="Bulets"/>
      <w:lvlText w:val=""/>
      <w:lvlJc w:val="left"/>
      <w:pPr>
        <w:ind w:left="1247" w:hanging="396"/>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916289A"/>
    <w:multiLevelType w:val="multilevel"/>
    <w:tmpl w:val="9E18AFBA"/>
    <w:styleLink w:val="WW8Num13"/>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7F457F"/>
    <w:multiLevelType w:val="multilevel"/>
    <w:tmpl w:val="9CB081B0"/>
    <w:styleLink w:val="WW8Num38"/>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8">
    <w:nsid w:val="22DB5908"/>
    <w:multiLevelType w:val="multilevel"/>
    <w:tmpl w:val="992A5EF2"/>
    <w:styleLink w:val="WW8Num20"/>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
    <w:nsid w:val="23844472"/>
    <w:multiLevelType w:val="multilevel"/>
    <w:tmpl w:val="01D48980"/>
    <w:styleLink w:val="WW8Num48"/>
    <w:lvl w:ilvl="0">
      <w:start w:val="1"/>
      <w:numFmt w:val="decimal"/>
      <w:lvlText w:val="%1."/>
      <w:lvlJc w:val="left"/>
      <w:pPr>
        <w:ind w:left="900" w:hanging="360"/>
      </w:pPr>
      <w:rPr>
        <w:b/>
      </w:rPr>
    </w:lvl>
    <w:lvl w:ilvl="1">
      <w:start w:val="1"/>
      <w:numFmt w:val="decimal"/>
      <w:lvlText w:val="%1.%2."/>
      <w:lvlJc w:val="left"/>
      <w:pPr>
        <w:ind w:left="1062" w:hanging="432"/>
      </w:pPr>
      <w:rPr>
        <w:b/>
        <w:i w:val="0"/>
      </w:rPr>
    </w:lvl>
    <w:lvl w:ilvl="2">
      <w:start w:val="1"/>
      <w:numFmt w:val="decimal"/>
      <w:lvlText w:val="%1.%2.%3."/>
      <w:lvlJc w:val="left"/>
      <w:pPr>
        <w:ind w:left="122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20D49"/>
    <w:multiLevelType w:val="multilevel"/>
    <w:tmpl w:val="AB58C8A4"/>
    <w:styleLink w:val="WW8Num50"/>
    <w:lvl w:ilvl="0">
      <w:numFmt w:val="bullet"/>
      <w:lvlText w:val="-"/>
      <w:lvlJc w:val="left"/>
      <w:pPr>
        <w:ind w:left="720" w:hanging="360"/>
      </w:pPr>
      <w:rPr>
        <w:rFonts w:ascii="Verdana" w:eastAsia="Times New Roman" w:hAnsi="Verdana" w:cs="Verdana"/>
        <w:color w:val="000000"/>
        <w:sz w:val="24"/>
        <w:szCs w:val="24"/>
        <w:lang w:eastAsia="bg-B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nsid w:val="26344E58"/>
    <w:multiLevelType w:val="multilevel"/>
    <w:tmpl w:val="422AB8F4"/>
    <w:lvl w:ilvl="0">
      <w:start w:val="2"/>
      <w:numFmt w:val="decimal"/>
      <w:lvlText w:val="%1."/>
      <w:lvlJc w:val="left"/>
      <w:pPr>
        <w:ind w:left="540" w:hanging="540"/>
      </w:pPr>
      <w:rPr>
        <w:rFonts w:hint="default"/>
        <w:b w:val="0"/>
      </w:rPr>
    </w:lvl>
    <w:lvl w:ilvl="1">
      <w:start w:val="1"/>
      <w:numFmt w:val="decimal"/>
      <w:lvlText w:val="%1.%2."/>
      <w:lvlJc w:val="left"/>
      <w:pPr>
        <w:ind w:left="823" w:hanging="540"/>
      </w:pPr>
      <w:rPr>
        <w:rFonts w:hint="default"/>
        <w:b/>
      </w:rPr>
    </w:lvl>
    <w:lvl w:ilvl="2">
      <w:start w:val="2"/>
      <w:numFmt w:val="decimal"/>
      <w:lvlText w:val="%1.%2.%3."/>
      <w:lvlJc w:val="left"/>
      <w:pPr>
        <w:ind w:left="1430"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2">
    <w:nsid w:val="29462F5C"/>
    <w:multiLevelType w:val="multilevel"/>
    <w:tmpl w:val="46D4CB0C"/>
    <w:styleLink w:val="WW8Num46"/>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8447E7"/>
    <w:multiLevelType w:val="multilevel"/>
    <w:tmpl w:val="76F87EE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5B179E"/>
    <w:multiLevelType w:val="multilevel"/>
    <w:tmpl w:val="826CD89A"/>
    <w:styleLink w:val="WW8Num29"/>
    <w:lvl w:ilvl="0">
      <w:numFmt w:val="bullet"/>
      <w:lvlText w:val=""/>
      <w:lvlJc w:val="left"/>
      <w:pPr>
        <w:ind w:left="1440" w:hanging="360"/>
      </w:pPr>
      <w:rPr>
        <w:rFonts w:ascii="Wingdings" w:hAnsi="Wingdings" w:cs="Wingdings"/>
      </w:rPr>
    </w:lvl>
    <w:lvl w:ilvl="1">
      <w:numFmt w:val="bullet"/>
      <w:lvlText w:val="•"/>
      <w:lvlJc w:val="left"/>
      <w:pPr>
        <w:ind w:left="2655" w:hanging="855"/>
      </w:pPr>
      <w:rPr>
        <w:rFonts w:ascii="Times New Roman" w:eastAsia="Times New Roman" w:hAnsi="Times New Roman" w:cs="Times New Roman"/>
        <w:sz w:val="24"/>
        <w:szCs w:val="24"/>
        <w:lang w:eastAsia="bg-BG"/>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5">
    <w:nsid w:val="3DD95DFB"/>
    <w:multiLevelType w:val="multilevel"/>
    <w:tmpl w:val="A0A6AFAC"/>
    <w:lvl w:ilvl="0">
      <w:start w:val="4"/>
      <w:numFmt w:val="decimal"/>
      <w:lvlText w:val="%1."/>
      <w:lvlJc w:val="left"/>
      <w:pPr>
        <w:ind w:left="360" w:hanging="360"/>
      </w:pPr>
      <w:rPr>
        <w:rFonts w:hint="default"/>
      </w:rPr>
    </w:lvl>
    <w:lvl w:ilvl="1">
      <w:start w:val="6"/>
      <w:numFmt w:val="decimal"/>
      <w:lvlText w:val="%1.%2."/>
      <w:lvlJc w:val="left"/>
      <w:pPr>
        <w:ind w:left="1778"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nsid w:val="43486E40"/>
    <w:multiLevelType w:val="multilevel"/>
    <w:tmpl w:val="596A9BEC"/>
    <w:lvl w:ilvl="0">
      <w:start w:val="2"/>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457E2441"/>
    <w:multiLevelType w:val="multilevel"/>
    <w:tmpl w:val="1AEE89F2"/>
    <w:styleLink w:val="WW8Num26"/>
    <w:lvl w:ilvl="0">
      <w:start w:val="1"/>
      <w:numFmt w:val="decimal"/>
      <w:lvlText w:val="%1."/>
      <w:lvlJc w:val="left"/>
      <w:pPr>
        <w:ind w:left="360" w:hanging="360"/>
      </w:pPr>
      <w:rPr>
        <w:rFonts w:ascii="Times New Roman" w:hAnsi="Times New Roman" w:cs="Times New Roman"/>
        <w:b/>
        <w:color w:val="000000"/>
        <w:sz w:val="24"/>
        <w:szCs w:val="24"/>
        <w:lang w:eastAsia="bg-BG"/>
      </w:rPr>
    </w:lvl>
    <w:lvl w:ilvl="1">
      <w:start w:val="4"/>
      <w:numFmt w:val="decimal"/>
      <w:lvlText w:val="%1.%2."/>
      <w:lvlJc w:val="left"/>
      <w:pPr>
        <w:ind w:left="1275" w:hanging="420"/>
      </w:pPr>
      <w:rPr>
        <w:rFonts w:cs="Times New Roman"/>
      </w:rPr>
    </w:lvl>
    <w:lvl w:ilvl="2">
      <w:start w:val="1"/>
      <w:numFmt w:val="decimal"/>
      <w:lvlText w:val="%1.%2.%3."/>
      <w:lvlJc w:val="left"/>
      <w:pPr>
        <w:ind w:left="2430" w:hanging="720"/>
      </w:pPr>
      <w:rPr>
        <w:rFonts w:cs="Times New Roman"/>
      </w:rPr>
    </w:lvl>
    <w:lvl w:ilvl="3">
      <w:start w:val="1"/>
      <w:numFmt w:val="decimal"/>
      <w:lvlText w:val="%1.%2.%3.%4."/>
      <w:lvlJc w:val="left"/>
      <w:pPr>
        <w:ind w:left="3285" w:hanging="720"/>
      </w:pPr>
      <w:rPr>
        <w:rFonts w:cs="Times New Roman"/>
      </w:rPr>
    </w:lvl>
    <w:lvl w:ilvl="4">
      <w:start w:val="1"/>
      <w:numFmt w:val="decimal"/>
      <w:lvlText w:val="%1.%2.%3.%4.%5."/>
      <w:lvlJc w:val="left"/>
      <w:pPr>
        <w:ind w:left="4500" w:hanging="1080"/>
      </w:pPr>
      <w:rPr>
        <w:rFonts w:cs="Times New Roman"/>
      </w:rPr>
    </w:lvl>
    <w:lvl w:ilvl="5">
      <w:start w:val="1"/>
      <w:numFmt w:val="decimal"/>
      <w:lvlText w:val="%1.%2.%3.%4.%5.%6."/>
      <w:lvlJc w:val="left"/>
      <w:pPr>
        <w:ind w:left="5355" w:hanging="1080"/>
      </w:pPr>
      <w:rPr>
        <w:rFonts w:cs="Times New Roman"/>
      </w:rPr>
    </w:lvl>
    <w:lvl w:ilvl="6">
      <w:start w:val="1"/>
      <w:numFmt w:val="decimal"/>
      <w:lvlText w:val="%1.%2.%3.%4.%5.%6.%7."/>
      <w:lvlJc w:val="left"/>
      <w:pPr>
        <w:ind w:left="6570" w:hanging="1440"/>
      </w:pPr>
      <w:rPr>
        <w:rFonts w:cs="Times New Roman"/>
      </w:rPr>
    </w:lvl>
    <w:lvl w:ilvl="7">
      <w:start w:val="1"/>
      <w:numFmt w:val="decimal"/>
      <w:lvlText w:val="%1.%2.%3.%4.%5.%6.%7.%8."/>
      <w:lvlJc w:val="left"/>
      <w:pPr>
        <w:ind w:left="7425" w:hanging="1440"/>
      </w:pPr>
      <w:rPr>
        <w:rFonts w:cs="Times New Roman"/>
      </w:rPr>
    </w:lvl>
    <w:lvl w:ilvl="8">
      <w:start w:val="1"/>
      <w:numFmt w:val="decimal"/>
      <w:lvlText w:val="%1.%2.%3.%4.%5.%6.%7.%8.%9."/>
      <w:lvlJc w:val="left"/>
      <w:pPr>
        <w:ind w:left="8640" w:hanging="1800"/>
      </w:pPr>
      <w:rPr>
        <w:rFonts w:cs="Times New Roman"/>
      </w:rPr>
    </w:lvl>
  </w:abstractNum>
  <w:abstractNum w:abstractNumId="18">
    <w:nsid w:val="48232FF3"/>
    <w:multiLevelType w:val="multilevel"/>
    <w:tmpl w:val="83B663E8"/>
    <w:styleLink w:val="WW8Num28"/>
    <w:lvl w:ilvl="0">
      <w:numFmt w:val="bullet"/>
      <w:lvlText w:val=""/>
      <w:lvlJc w:val="left"/>
      <w:pPr>
        <w:ind w:left="720" w:hanging="360"/>
      </w:pPr>
      <w:rPr>
        <w:rFonts w:ascii="Symbol" w:hAnsi="Symbol" w:cs="Symbol"/>
        <w:color w:val="000000"/>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nsid w:val="4B4E27E1"/>
    <w:multiLevelType w:val="multilevel"/>
    <w:tmpl w:val="4E88127E"/>
    <w:styleLink w:val="WW8Num39"/>
    <w:lvl w:ilvl="0">
      <w:numFmt w:val="bullet"/>
      <w:lvlText w:val=""/>
      <w:lvlJc w:val="left"/>
      <w:pPr>
        <w:ind w:left="1440" w:hanging="360"/>
      </w:pPr>
      <w:rPr>
        <w:rFonts w:ascii="Wingdings" w:hAnsi="Wingdings" w:cs="Wingdings"/>
        <w:sz w:val="24"/>
        <w:szCs w:val="24"/>
        <w:lang w:eastAsia="bg-BG"/>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sz w:val="24"/>
        <w:szCs w:val="24"/>
        <w:lang w:eastAsia="bg-BG"/>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sz w:val="24"/>
        <w:szCs w:val="24"/>
        <w:lang w:eastAsia="bg-BG"/>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sz w:val="24"/>
        <w:szCs w:val="24"/>
        <w:lang w:eastAsia="bg-BG"/>
      </w:rPr>
    </w:lvl>
  </w:abstractNum>
  <w:abstractNum w:abstractNumId="20">
    <w:nsid w:val="4BEF52CE"/>
    <w:multiLevelType w:val="multilevel"/>
    <w:tmpl w:val="B9B003E0"/>
    <w:styleLink w:val="LFO43"/>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45047CC"/>
    <w:multiLevelType w:val="multilevel"/>
    <w:tmpl w:val="25163F70"/>
    <w:styleLink w:val="LFO34"/>
    <w:lvl w:ilvl="0">
      <w:numFmt w:val="bullet"/>
      <w:pStyle w:val="a"/>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2">
    <w:nsid w:val="5F4E0616"/>
    <w:multiLevelType w:val="multilevel"/>
    <w:tmpl w:val="4F3CFEAC"/>
    <w:styleLink w:val="WW8Num4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nsid w:val="60560696"/>
    <w:multiLevelType w:val="multilevel"/>
    <w:tmpl w:val="9DBCE51C"/>
    <w:styleLink w:val="WW8Num42"/>
    <w:lvl w:ilvl="0">
      <w:numFmt w:val="bullet"/>
      <w:lvlText w:val=""/>
      <w:lvlJc w:val="left"/>
      <w:pPr>
        <w:ind w:left="1429" w:hanging="360"/>
      </w:pPr>
      <w:rPr>
        <w:rFonts w:ascii="Symbol" w:hAnsi="Symbol" w:cs="Symbol"/>
        <w:color w:val="000000"/>
        <w:sz w:val="24"/>
        <w:szCs w:val="24"/>
        <w:lang w:eastAsia="bg-BG"/>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color w:val="000000"/>
        <w:sz w:val="24"/>
        <w:szCs w:val="24"/>
        <w:lang w:eastAsia="bg-BG"/>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color w:val="000000"/>
        <w:sz w:val="24"/>
        <w:szCs w:val="24"/>
        <w:lang w:eastAsia="bg-BG"/>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4">
    <w:nsid w:val="61F008D6"/>
    <w:multiLevelType w:val="multilevel"/>
    <w:tmpl w:val="69242A36"/>
    <w:styleLink w:val="WW8Num18"/>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5">
    <w:nsid w:val="69A36BF7"/>
    <w:multiLevelType w:val="multilevel"/>
    <w:tmpl w:val="6D84C4F8"/>
    <w:styleLink w:val="WW8Num36"/>
    <w:lvl w:ilvl="0">
      <w:numFmt w:val="bullet"/>
      <w:lvlText w:val=""/>
      <w:lvlJc w:val="left"/>
      <w:pPr>
        <w:ind w:left="644" w:hanging="360"/>
      </w:pPr>
      <w:rPr>
        <w:rFonts w:ascii="Wingdings" w:hAnsi="Wingdings" w:cs="Wingdings"/>
        <w:color w:val="000000"/>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26">
    <w:nsid w:val="6B195E44"/>
    <w:multiLevelType w:val="multilevel"/>
    <w:tmpl w:val="62F6F528"/>
    <w:styleLink w:val="WW8Num37"/>
    <w:lvl w:ilvl="0">
      <w:start w:val="1"/>
      <w:numFmt w:val="decimal"/>
      <w:lvlText w:val="%1."/>
      <w:lvlJc w:val="left"/>
      <w:pPr>
        <w:ind w:left="720" w:hanging="360"/>
      </w:pPr>
      <w:rPr>
        <w:rFonts w:cs="Times New Roman"/>
      </w:rPr>
    </w:lvl>
    <w:lvl w:ilvl="1">
      <w:start w:val="3"/>
      <w:numFmt w:val="decimal"/>
      <w:lvlText w:val="%1.%2."/>
      <w:lvlJc w:val="left"/>
      <w:pPr>
        <w:ind w:left="840" w:hanging="48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27">
    <w:nsid w:val="6F25254B"/>
    <w:multiLevelType w:val="multilevel"/>
    <w:tmpl w:val="D74866A0"/>
    <w:styleLink w:val="WW8Num43"/>
    <w:lvl w:ilvl="0">
      <w:numFmt w:val="bullet"/>
      <w:lvlText w:val=""/>
      <w:lvlPicBulletId w:val="0"/>
      <w:lvlJc w:val="left"/>
      <w:pPr>
        <w:ind w:left="720" w:hanging="360"/>
      </w:pPr>
      <w:rPr>
        <w:rFonts w:hAnsi="Symbol" w:hint="default"/>
        <w:sz w:val="17"/>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nsid w:val="6FD80A45"/>
    <w:multiLevelType w:val="multilevel"/>
    <w:tmpl w:val="5B763174"/>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749F48A7"/>
    <w:multiLevelType w:val="hybridMultilevel"/>
    <w:tmpl w:val="E638A916"/>
    <w:lvl w:ilvl="0" w:tplc="29FE813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B204683"/>
    <w:multiLevelType w:val="multilevel"/>
    <w:tmpl w:val="AE20ACD6"/>
    <w:lvl w:ilvl="0">
      <w:start w:val="1"/>
      <w:numFmt w:val="decimal"/>
      <w:lvlText w:val="%1."/>
      <w:lvlJc w:val="left"/>
      <w:pPr>
        <w:ind w:left="960" w:hanging="360"/>
      </w:pPr>
      <w:rPr>
        <w:rFonts w:hint="default"/>
      </w:rPr>
    </w:lvl>
    <w:lvl w:ilvl="1">
      <w:start w:val="2"/>
      <w:numFmt w:val="decimal"/>
      <w:isLgl/>
      <w:lvlText w:val="%1.%2."/>
      <w:lvlJc w:val="left"/>
      <w:pPr>
        <w:ind w:left="1620" w:hanging="1020"/>
      </w:pPr>
      <w:rPr>
        <w:rFonts w:hint="default"/>
        <w:b/>
      </w:rPr>
    </w:lvl>
    <w:lvl w:ilvl="2">
      <w:start w:val="1"/>
      <w:numFmt w:val="decimal"/>
      <w:isLgl/>
      <w:lvlText w:val="%1.%2.%3."/>
      <w:lvlJc w:val="left"/>
      <w:pPr>
        <w:ind w:left="1620" w:hanging="1020"/>
      </w:pPr>
      <w:rPr>
        <w:rFonts w:hint="default"/>
        <w:b/>
      </w:rPr>
    </w:lvl>
    <w:lvl w:ilvl="3">
      <w:start w:val="1"/>
      <w:numFmt w:val="decimal"/>
      <w:isLgl/>
      <w:lvlText w:val="%1.%2.%3.%4."/>
      <w:lvlJc w:val="left"/>
      <w:pPr>
        <w:ind w:left="1620" w:hanging="1020"/>
      </w:pPr>
      <w:rPr>
        <w:rFonts w:hint="default"/>
        <w:b/>
      </w:rPr>
    </w:lvl>
    <w:lvl w:ilvl="4">
      <w:start w:val="1"/>
      <w:numFmt w:val="decimal"/>
      <w:isLgl/>
      <w:lvlText w:val="%1.%2.%3.%4.%5."/>
      <w:lvlJc w:val="left"/>
      <w:pPr>
        <w:ind w:left="1680" w:hanging="1080"/>
      </w:pPr>
      <w:rPr>
        <w:rFonts w:hint="default"/>
        <w:b/>
      </w:rPr>
    </w:lvl>
    <w:lvl w:ilvl="5">
      <w:start w:val="1"/>
      <w:numFmt w:val="decimal"/>
      <w:isLgl/>
      <w:lvlText w:val="%1.%2.%3.%4.%5.%6."/>
      <w:lvlJc w:val="left"/>
      <w:pPr>
        <w:ind w:left="1680" w:hanging="1080"/>
      </w:pPr>
      <w:rPr>
        <w:rFonts w:hint="default"/>
        <w:b/>
      </w:rPr>
    </w:lvl>
    <w:lvl w:ilvl="6">
      <w:start w:val="1"/>
      <w:numFmt w:val="decimal"/>
      <w:isLgl/>
      <w:lvlText w:val="%1.%2.%3.%4.%5.%6.%7."/>
      <w:lvlJc w:val="left"/>
      <w:pPr>
        <w:ind w:left="2040" w:hanging="1440"/>
      </w:pPr>
      <w:rPr>
        <w:rFonts w:hint="default"/>
        <w:b/>
      </w:rPr>
    </w:lvl>
    <w:lvl w:ilvl="7">
      <w:start w:val="1"/>
      <w:numFmt w:val="decimal"/>
      <w:isLgl/>
      <w:lvlText w:val="%1.%2.%3.%4.%5.%6.%7.%8."/>
      <w:lvlJc w:val="left"/>
      <w:pPr>
        <w:ind w:left="2040" w:hanging="1440"/>
      </w:pPr>
      <w:rPr>
        <w:rFonts w:hint="default"/>
        <w:b/>
      </w:rPr>
    </w:lvl>
    <w:lvl w:ilvl="8">
      <w:start w:val="1"/>
      <w:numFmt w:val="decimal"/>
      <w:isLgl/>
      <w:lvlText w:val="%1.%2.%3.%4.%5.%6.%7.%8.%9."/>
      <w:lvlJc w:val="left"/>
      <w:pPr>
        <w:ind w:left="2400" w:hanging="1800"/>
      </w:pPr>
      <w:rPr>
        <w:rFonts w:hint="default"/>
        <w:b/>
      </w:rPr>
    </w:lvl>
  </w:abstractNum>
  <w:abstractNum w:abstractNumId="31">
    <w:nsid w:val="7B7348C0"/>
    <w:multiLevelType w:val="multilevel"/>
    <w:tmpl w:val="64E64D6A"/>
    <w:styleLink w:val="WW8Num25"/>
    <w:lvl w:ilvl="0">
      <w:start w:val="8"/>
      <w:numFmt w:val="decimal"/>
      <w:lvlText w:val="%1."/>
      <w:lvlJc w:val="left"/>
      <w:pPr>
        <w:ind w:left="540" w:hanging="540"/>
      </w:pPr>
    </w:lvl>
    <w:lvl w:ilvl="1">
      <w:start w:val="1"/>
      <w:numFmt w:val="decimal"/>
      <w:lvlText w:val="%1.%2."/>
      <w:lvlJc w:val="left"/>
      <w:pPr>
        <w:ind w:left="540" w:hanging="540"/>
      </w:pPr>
    </w:lvl>
    <w:lvl w:ilvl="2">
      <w:start w:val="1"/>
      <w:numFmt w:val="decimal"/>
      <w:lvlText w:val="1.%3."/>
      <w:lvlJc w:val="left"/>
      <w:pPr>
        <w:ind w:left="720" w:hanging="720"/>
      </w:pPr>
      <w:rPr>
        <w:rFonts w:ascii="Times New Roman" w:hAnsi="Times New Roman" w:cs="Times New Roman"/>
        <w:b w:val="0"/>
        <w:sz w:val="24"/>
        <w:szCs w:val="24"/>
        <w:lang w:eastAsia="ar-SA"/>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D697EB4"/>
    <w:multiLevelType w:val="multilevel"/>
    <w:tmpl w:val="3B3606B2"/>
    <w:styleLink w:val="WW8Num16"/>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4"/>
  </w:num>
  <w:num w:numId="3">
    <w:abstractNumId w:val="10"/>
  </w:num>
  <w:num w:numId="4">
    <w:abstractNumId w:val="26"/>
  </w:num>
  <w:num w:numId="5">
    <w:abstractNumId w:val="17"/>
  </w:num>
  <w:num w:numId="6">
    <w:abstractNumId w:val="18"/>
  </w:num>
  <w:num w:numId="7">
    <w:abstractNumId w:val="9"/>
  </w:num>
  <w:num w:numId="8">
    <w:abstractNumId w:val="14"/>
  </w:num>
  <w:num w:numId="9">
    <w:abstractNumId w:val="8"/>
  </w:num>
  <w:num w:numId="10">
    <w:abstractNumId w:val="22"/>
  </w:num>
  <w:num w:numId="11">
    <w:abstractNumId w:val="19"/>
  </w:num>
  <w:num w:numId="12">
    <w:abstractNumId w:val="27"/>
  </w:num>
  <w:num w:numId="13">
    <w:abstractNumId w:val="24"/>
  </w:num>
  <w:num w:numId="14">
    <w:abstractNumId w:val="25"/>
  </w:num>
  <w:num w:numId="15">
    <w:abstractNumId w:val="32"/>
  </w:num>
  <w:num w:numId="16">
    <w:abstractNumId w:val="6"/>
  </w:num>
  <w:num w:numId="17">
    <w:abstractNumId w:val="31"/>
  </w:num>
  <w:num w:numId="18">
    <w:abstractNumId w:val="12"/>
  </w:num>
  <w:num w:numId="19">
    <w:abstractNumId w:val="7"/>
  </w:num>
  <w:num w:numId="20">
    <w:abstractNumId w:val="28"/>
  </w:num>
  <w:num w:numId="21">
    <w:abstractNumId w:val="21"/>
  </w:num>
  <w:num w:numId="22">
    <w:abstractNumId w:val="5"/>
  </w:num>
  <w:num w:numId="23">
    <w:abstractNumId w:val="20"/>
  </w:num>
  <w:num w:numId="24">
    <w:abstractNumId w:val="2"/>
  </w:num>
  <w:num w:numId="25">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6">
    <w:abstractNumId w:val="11"/>
  </w:num>
  <w:num w:numId="27">
    <w:abstractNumId w:val="16"/>
  </w:num>
  <w:num w:numId="28">
    <w:abstractNumId w:val="13"/>
  </w:num>
  <w:num w:numId="2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0">
    <w:abstractNumId w:val="30"/>
  </w:num>
  <w:num w:numId="31">
    <w:abstractNumId w:val="15"/>
  </w:num>
  <w:num w:numId="32">
    <w:abstractNumId w:val="3"/>
  </w:num>
  <w:num w:numId="33">
    <w:abstractNumId w:val="29"/>
  </w:num>
  <w:num w:numId="34">
    <w:abstractNumId w:val="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autoHyphenation/>
  <w:hyphenationZone w:val="425"/>
  <w:characterSpacingControl w:val="doNotCompress"/>
  <w:hdrShapeDefaults>
    <o:shapedefaults v:ext="edit" spidmax="31746"/>
  </w:hdrShapeDefaults>
  <w:footnotePr>
    <w:footnote w:id="0"/>
    <w:footnote w:id="1"/>
  </w:footnotePr>
  <w:endnotePr>
    <w:endnote w:id="0"/>
    <w:endnote w:id="1"/>
  </w:endnotePr>
  <w:compat>
    <w:useFELayout/>
  </w:compat>
  <w:rsids>
    <w:rsidRoot w:val="00F10516"/>
    <w:rsid w:val="000038E6"/>
    <w:rsid w:val="00005D3D"/>
    <w:rsid w:val="000066E9"/>
    <w:rsid w:val="0001268D"/>
    <w:rsid w:val="00021360"/>
    <w:rsid w:val="00025B3B"/>
    <w:rsid w:val="00026B69"/>
    <w:rsid w:val="00030CDD"/>
    <w:rsid w:val="00034F1E"/>
    <w:rsid w:val="00035142"/>
    <w:rsid w:val="00037704"/>
    <w:rsid w:val="00042BE4"/>
    <w:rsid w:val="00044612"/>
    <w:rsid w:val="00051268"/>
    <w:rsid w:val="0005354D"/>
    <w:rsid w:val="0005525C"/>
    <w:rsid w:val="00056122"/>
    <w:rsid w:val="000629B9"/>
    <w:rsid w:val="00063ACD"/>
    <w:rsid w:val="00064F0E"/>
    <w:rsid w:val="0006658D"/>
    <w:rsid w:val="00071712"/>
    <w:rsid w:val="00074C51"/>
    <w:rsid w:val="000754A7"/>
    <w:rsid w:val="00080731"/>
    <w:rsid w:val="00083E35"/>
    <w:rsid w:val="00084352"/>
    <w:rsid w:val="000849C7"/>
    <w:rsid w:val="0008537A"/>
    <w:rsid w:val="00086196"/>
    <w:rsid w:val="000864B0"/>
    <w:rsid w:val="00086F60"/>
    <w:rsid w:val="00090C43"/>
    <w:rsid w:val="00091E1E"/>
    <w:rsid w:val="00092A8E"/>
    <w:rsid w:val="000A47B3"/>
    <w:rsid w:val="000A73FE"/>
    <w:rsid w:val="000B00C9"/>
    <w:rsid w:val="000B202F"/>
    <w:rsid w:val="000B2160"/>
    <w:rsid w:val="000B5B49"/>
    <w:rsid w:val="000C1D83"/>
    <w:rsid w:val="000C2518"/>
    <w:rsid w:val="000C2665"/>
    <w:rsid w:val="000C4241"/>
    <w:rsid w:val="000C4EF8"/>
    <w:rsid w:val="000D6AEB"/>
    <w:rsid w:val="000E0A8F"/>
    <w:rsid w:val="000E3897"/>
    <w:rsid w:val="000E45AB"/>
    <w:rsid w:val="000E54A3"/>
    <w:rsid w:val="000F196B"/>
    <w:rsid w:val="000F1ED7"/>
    <w:rsid w:val="000F20BF"/>
    <w:rsid w:val="000F2C21"/>
    <w:rsid w:val="000F366D"/>
    <w:rsid w:val="000F45AC"/>
    <w:rsid w:val="000F5BBD"/>
    <w:rsid w:val="000F6391"/>
    <w:rsid w:val="000F7277"/>
    <w:rsid w:val="00101192"/>
    <w:rsid w:val="0010419D"/>
    <w:rsid w:val="00104261"/>
    <w:rsid w:val="001068ED"/>
    <w:rsid w:val="001069A2"/>
    <w:rsid w:val="00106CE2"/>
    <w:rsid w:val="0010727D"/>
    <w:rsid w:val="00116E37"/>
    <w:rsid w:val="00117AF6"/>
    <w:rsid w:val="00121130"/>
    <w:rsid w:val="00121707"/>
    <w:rsid w:val="00121AA2"/>
    <w:rsid w:val="00121B9A"/>
    <w:rsid w:val="00123802"/>
    <w:rsid w:val="00132A3D"/>
    <w:rsid w:val="00141144"/>
    <w:rsid w:val="00142F3E"/>
    <w:rsid w:val="00145BC9"/>
    <w:rsid w:val="001463A5"/>
    <w:rsid w:val="00150CC1"/>
    <w:rsid w:val="00152E7A"/>
    <w:rsid w:val="0015361E"/>
    <w:rsid w:val="00155295"/>
    <w:rsid w:val="00162F7A"/>
    <w:rsid w:val="00164617"/>
    <w:rsid w:val="00166D0C"/>
    <w:rsid w:val="00172166"/>
    <w:rsid w:val="00187F78"/>
    <w:rsid w:val="00190826"/>
    <w:rsid w:val="00196DCE"/>
    <w:rsid w:val="00197CB9"/>
    <w:rsid w:val="001A3610"/>
    <w:rsid w:val="001A43A1"/>
    <w:rsid w:val="001A7EE9"/>
    <w:rsid w:val="001B308E"/>
    <w:rsid w:val="001B7B10"/>
    <w:rsid w:val="001C0FDC"/>
    <w:rsid w:val="001C6946"/>
    <w:rsid w:val="001D3376"/>
    <w:rsid w:val="001D3D05"/>
    <w:rsid w:val="001D52E0"/>
    <w:rsid w:val="001D6548"/>
    <w:rsid w:val="001D683A"/>
    <w:rsid w:val="001D68B9"/>
    <w:rsid w:val="001E078E"/>
    <w:rsid w:val="001E2363"/>
    <w:rsid w:val="001E3091"/>
    <w:rsid w:val="001E6961"/>
    <w:rsid w:val="001F0678"/>
    <w:rsid w:val="001F2D82"/>
    <w:rsid w:val="00203108"/>
    <w:rsid w:val="00203801"/>
    <w:rsid w:val="002048B4"/>
    <w:rsid w:val="002052E8"/>
    <w:rsid w:val="00205392"/>
    <w:rsid w:val="00213BE2"/>
    <w:rsid w:val="00214374"/>
    <w:rsid w:val="00214D46"/>
    <w:rsid w:val="00221038"/>
    <w:rsid w:val="00221243"/>
    <w:rsid w:val="00224714"/>
    <w:rsid w:val="00224F9B"/>
    <w:rsid w:val="00226896"/>
    <w:rsid w:val="00230909"/>
    <w:rsid w:val="00230F08"/>
    <w:rsid w:val="002352F0"/>
    <w:rsid w:val="00236945"/>
    <w:rsid w:val="002404F6"/>
    <w:rsid w:val="00241C0B"/>
    <w:rsid w:val="00243093"/>
    <w:rsid w:val="00246D2D"/>
    <w:rsid w:val="002506BC"/>
    <w:rsid w:val="00251DC5"/>
    <w:rsid w:val="00256A16"/>
    <w:rsid w:val="002612B8"/>
    <w:rsid w:val="002618AA"/>
    <w:rsid w:val="002644F3"/>
    <w:rsid w:val="00265F4F"/>
    <w:rsid w:val="002664B2"/>
    <w:rsid w:val="00273AC0"/>
    <w:rsid w:val="00275C03"/>
    <w:rsid w:val="00277D8D"/>
    <w:rsid w:val="00282609"/>
    <w:rsid w:val="00286223"/>
    <w:rsid w:val="002868BF"/>
    <w:rsid w:val="0028733C"/>
    <w:rsid w:val="0028790E"/>
    <w:rsid w:val="00290260"/>
    <w:rsid w:val="00293225"/>
    <w:rsid w:val="002936A1"/>
    <w:rsid w:val="002965A4"/>
    <w:rsid w:val="002A03A6"/>
    <w:rsid w:val="002A1056"/>
    <w:rsid w:val="002A3432"/>
    <w:rsid w:val="002A3E66"/>
    <w:rsid w:val="002A41D1"/>
    <w:rsid w:val="002B04FE"/>
    <w:rsid w:val="002B0CF1"/>
    <w:rsid w:val="002C2636"/>
    <w:rsid w:val="002C5EA1"/>
    <w:rsid w:val="002D359C"/>
    <w:rsid w:val="002E3045"/>
    <w:rsid w:val="002E3FC9"/>
    <w:rsid w:val="002E4696"/>
    <w:rsid w:val="002E642C"/>
    <w:rsid w:val="002E7CD3"/>
    <w:rsid w:val="002F0272"/>
    <w:rsid w:val="002F09F3"/>
    <w:rsid w:val="002F58FB"/>
    <w:rsid w:val="003030AC"/>
    <w:rsid w:val="003055D2"/>
    <w:rsid w:val="0030654F"/>
    <w:rsid w:val="0031029C"/>
    <w:rsid w:val="003105CF"/>
    <w:rsid w:val="003127EA"/>
    <w:rsid w:val="00313614"/>
    <w:rsid w:val="003143AE"/>
    <w:rsid w:val="00315B8E"/>
    <w:rsid w:val="00316ACC"/>
    <w:rsid w:val="00316B79"/>
    <w:rsid w:val="00316C15"/>
    <w:rsid w:val="00316C31"/>
    <w:rsid w:val="003325B5"/>
    <w:rsid w:val="00335868"/>
    <w:rsid w:val="003414E2"/>
    <w:rsid w:val="00342316"/>
    <w:rsid w:val="00344B03"/>
    <w:rsid w:val="003503E5"/>
    <w:rsid w:val="00361FFA"/>
    <w:rsid w:val="00362152"/>
    <w:rsid w:val="0036216D"/>
    <w:rsid w:val="00363126"/>
    <w:rsid w:val="00370AB2"/>
    <w:rsid w:val="003710DB"/>
    <w:rsid w:val="00371AEA"/>
    <w:rsid w:val="0037284D"/>
    <w:rsid w:val="00375EE1"/>
    <w:rsid w:val="00377BD7"/>
    <w:rsid w:val="00381B6B"/>
    <w:rsid w:val="003848E2"/>
    <w:rsid w:val="00384B77"/>
    <w:rsid w:val="00385CCF"/>
    <w:rsid w:val="00390F1F"/>
    <w:rsid w:val="00391044"/>
    <w:rsid w:val="00392325"/>
    <w:rsid w:val="003A0631"/>
    <w:rsid w:val="003A081B"/>
    <w:rsid w:val="003A0B16"/>
    <w:rsid w:val="003A2904"/>
    <w:rsid w:val="003A3333"/>
    <w:rsid w:val="003A3819"/>
    <w:rsid w:val="003A6335"/>
    <w:rsid w:val="003A6A3D"/>
    <w:rsid w:val="003B152B"/>
    <w:rsid w:val="003B2FE8"/>
    <w:rsid w:val="003B4896"/>
    <w:rsid w:val="003B5103"/>
    <w:rsid w:val="003C05BF"/>
    <w:rsid w:val="003C1FB7"/>
    <w:rsid w:val="003D1474"/>
    <w:rsid w:val="003D728B"/>
    <w:rsid w:val="003E0D2A"/>
    <w:rsid w:val="003E3891"/>
    <w:rsid w:val="003E4D57"/>
    <w:rsid w:val="003E5626"/>
    <w:rsid w:val="003E6F20"/>
    <w:rsid w:val="003F33F5"/>
    <w:rsid w:val="003F3F58"/>
    <w:rsid w:val="003F7B43"/>
    <w:rsid w:val="00410FD2"/>
    <w:rsid w:val="0041228B"/>
    <w:rsid w:val="00412E93"/>
    <w:rsid w:val="00413C0D"/>
    <w:rsid w:val="004140E6"/>
    <w:rsid w:val="00414FFB"/>
    <w:rsid w:val="004266CD"/>
    <w:rsid w:val="004319EB"/>
    <w:rsid w:val="0043211C"/>
    <w:rsid w:val="004375A4"/>
    <w:rsid w:val="00441736"/>
    <w:rsid w:val="00442DCB"/>
    <w:rsid w:val="00442F46"/>
    <w:rsid w:val="00445215"/>
    <w:rsid w:val="00447E28"/>
    <w:rsid w:val="004500E2"/>
    <w:rsid w:val="00450B08"/>
    <w:rsid w:val="00456178"/>
    <w:rsid w:val="00457835"/>
    <w:rsid w:val="00457AA0"/>
    <w:rsid w:val="0046047C"/>
    <w:rsid w:val="004606F7"/>
    <w:rsid w:val="00462DC8"/>
    <w:rsid w:val="004659E2"/>
    <w:rsid w:val="00466271"/>
    <w:rsid w:val="004671E6"/>
    <w:rsid w:val="004723E3"/>
    <w:rsid w:val="004738C6"/>
    <w:rsid w:val="00474A48"/>
    <w:rsid w:val="00481FDA"/>
    <w:rsid w:val="004846FE"/>
    <w:rsid w:val="00490145"/>
    <w:rsid w:val="00493265"/>
    <w:rsid w:val="00495BF1"/>
    <w:rsid w:val="00496947"/>
    <w:rsid w:val="004A09BB"/>
    <w:rsid w:val="004A3A58"/>
    <w:rsid w:val="004A617C"/>
    <w:rsid w:val="004A7CA9"/>
    <w:rsid w:val="004B28FF"/>
    <w:rsid w:val="004B5041"/>
    <w:rsid w:val="004C01E0"/>
    <w:rsid w:val="004C0403"/>
    <w:rsid w:val="004C082B"/>
    <w:rsid w:val="004C295E"/>
    <w:rsid w:val="004D0EAD"/>
    <w:rsid w:val="004D5A08"/>
    <w:rsid w:val="004D6938"/>
    <w:rsid w:val="004E0375"/>
    <w:rsid w:val="004E2E27"/>
    <w:rsid w:val="004E335A"/>
    <w:rsid w:val="004E6865"/>
    <w:rsid w:val="004F0820"/>
    <w:rsid w:val="004F1432"/>
    <w:rsid w:val="004F2DF7"/>
    <w:rsid w:val="004F3921"/>
    <w:rsid w:val="004F5D60"/>
    <w:rsid w:val="004F7E31"/>
    <w:rsid w:val="00502C48"/>
    <w:rsid w:val="005056F9"/>
    <w:rsid w:val="00505CD7"/>
    <w:rsid w:val="0050613E"/>
    <w:rsid w:val="00506C89"/>
    <w:rsid w:val="0050718C"/>
    <w:rsid w:val="00507B29"/>
    <w:rsid w:val="0051422D"/>
    <w:rsid w:val="00514ECA"/>
    <w:rsid w:val="00522A58"/>
    <w:rsid w:val="00525841"/>
    <w:rsid w:val="00526147"/>
    <w:rsid w:val="005279D0"/>
    <w:rsid w:val="00532671"/>
    <w:rsid w:val="00534E64"/>
    <w:rsid w:val="00535CA2"/>
    <w:rsid w:val="00535E48"/>
    <w:rsid w:val="00541832"/>
    <w:rsid w:val="00542B94"/>
    <w:rsid w:val="00545BD0"/>
    <w:rsid w:val="00547FF3"/>
    <w:rsid w:val="005538D9"/>
    <w:rsid w:val="00554918"/>
    <w:rsid w:val="00555585"/>
    <w:rsid w:val="00555619"/>
    <w:rsid w:val="005645F7"/>
    <w:rsid w:val="0056505B"/>
    <w:rsid w:val="00570020"/>
    <w:rsid w:val="00573D0E"/>
    <w:rsid w:val="00573DB3"/>
    <w:rsid w:val="005750AD"/>
    <w:rsid w:val="0057684C"/>
    <w:rsid w:val="005778BE"/>
    <w:rsid w:val="0058011A"/>
    <w:rsid w:val="00583273"/>
    <w:rsid w:val="005840C1"/>
    <w:rsid w:val="0058511D"/>
    <w:rsid w:val="005858E2"/>
    <w:rsid w:val="00590BD0"/>
    <w:rsid w:val="0059229B"/>
    <w:rsid w:val="00592304"/>
    <w:rsid w:val="00594027"/>
    <w:rsid w:val="005944C7"/>
    <w:rsid w:val="005945C3"/>
    <w:rsid w:val="00595D5C"/>
    <w:rsid w:val="0059690A"/>
    <w:rsid w:val="00597C5D"/>
    <w:rsid w:val="005A0F66"/>
    <w:rsid w:val="005A555A"/>
    <w:rsid w:val="005B4AEF"/>
    <w:rsid w:val="005C0B50"/>
    <w:rsid w:val="005C3A75"/>
    <w:rsid w:val="005C6061"/>
    <w:rsid w:val="005C6766"/>
    <w:rsid w:val="005C6A92"/>
    <w:rsid w:val="005C7039"/>
    <w:rsid w:val="005C7FDD"/>
    <w:rsid w:val="005D0DB5"/>
    <w:rsid w:val="005D3EA2"/>
    <w:rsid w:val="005D41D5"/>
    <w:rsid w:val="005D4435"/>
    <w:rsid w:val="005D74C7"/>
    <w:rsid w:val="005E3AD3"/>
    <w:rsid w:val="005E5386"/>
    <w:rsid w:val="005E5693"/>
    <w:rsid w:val="005F18DD"/>
    <w:rsid w:val="005F2791"/>
    <w:rsid w:val="005F458A"/>
    <w:rsid w:val="0060038C"/>
    <w:rsid w:val="00601C18"/>
    <w:rsid w:val="00603859"/>
    <w:rsid w:val="006058CD"/>
    <w:rsid w:val="00610421"/>
    <w:rsid w:val="00613BCE"/>
    <w:rsid w:val="0061798E"/>
    <w:rsid w:val="00623864"/>
    <w:rsid w:val="00625ABA"/>
    <w:rsid w:val="0063310D"/>
    <w:rsid w:val="00635E42"/>
    <w:rsid w:val="00636F8B"/>
    <w:rsid w:val="00640F5D"/>
    <w:rsid w:val="006412AC"/>
    <w:rsid w:val="0064232F"/>
    <w:rsid w:val="006451F2"/>
    <w:rsid w:val="006468F2"/>
    <w:rsid w:val="00651DD2"/>
    <w:rsid w:val="00652FEA"/>
    <w:rsid w:val="006535D6"/>
    <w:rsid w:val="00654854"/>
    <w:rsid w:val="0065502A"/>
    <w:rsid w:val="0065540A"/>
    <w:rsid w:val="006557BC"/>
    <w:rsid w:val="0066192D"/>
    <w:rsid w:val="00662518"/>
    <w:rsid w:val="006668E4"/>
    <w:rsid w:val="006678F2"/>
    <w:rsid w:val="00672A1B"/>
    <w:rsid w:val="006773A1"/>
    <w:rsid w:val="006807FE"/>
    <w:rsid w:val="00683A28"/>
    <w:rsid w:val="00686ABE"/>
    <w:rsid w:val="00687F78"/>
    <w:rsid w:val="00690664"/>
    <w:rsid w:val="00694FF1"/>
    <w:rsid w:val="00696EEE"/>
    <w:rsid w:val="006A027C"/>
    <w:rsid w:val="006A2A02"/>
    <w:rsid w:val="006A5057"/>
    <w:rsid w:val="006A5255"/>
    <w:rsid w:val="006B014A"/>
    <w:rsid w:val="006B1FD4"/>
    <w:rsid w:val="006C0094"/>
    <w:rsid w:val="006C1E6C"/>
    <w:rsid w:val="006C5899"/>
    <w:rsid w:val="006D0B27"/>
    <w:rsid w:val="006D3EA1"/>
    <w:rsid w:val="006D4751"/>
    <w:rsid w:val="006E3C44"/>
    <w:rsid w:val="006E5715"/>
    <w:rsid w:val="006E671B"/>
    <w:rsid w:val="006F6E71"/>
    <w:rsid w:val="00700A07"/>
    <w:rsid w:val="00703847"/>
    <w:rsid w:val="00703BBB"/>
    <w:rsid w:val="007046A8"/>
    <w:rsid w:val="007061AD"/>
    <w:rsid w:val="00707503"/>
    <w:rsid w:val="007078E2"/>
    <w:rsid w:val="0071308F"/>
    <w:rsid w:val="007151F7"/>
    <w:rsid w:val="00717E20"/>
    <w:rsid w:val="00720D3A"/>
    <w:rsid w:val="0072496C"/>
    <w:rsid w:val="00731514"/>
    <w:rsid w:val="007317BC"/>
    <w:rsid w:val="007328DE"/>
    <w:rsid w:val="00734FA5"/>
    <w:rsid w:val="00737A3D"/>
    <w:rsid w:val="007415A3"/>
    <w:rsid w:val="00743B43"/>
    <w:rsid w:val="00744FA2"/>
    <w:rsid w:val="00745F8C"/>
    <w:rsid w:val="0075019B"/>
    <w:rsid w:val="00751ACA"/>
    <w:rsid w:val="00753639"/>
    <w:rsid w:val="0075422C"/>
    <w:rsid w:val="00754D11"/>
    <w:rsid w:val="00757D9A"/>
    <w:rsid w:val="00762E50"/>
    <w:rsid w:val="00776833"/>
    <w:rsid w:val="00777480"/>
    <w:rsid w:val="00781ACE"/>
    <w:rsid w:val="00784977"/>
    <w:rsid w:val="00786C51"/>
    <w:rsid w:val="007932D6"/>
    <w:rsid w:val="00796787"/>
    <w:rsid w:val="007A0B91"/>
    <w:rsid w:val="007A2E20"/>
    <w:rsid w:val="007B04B7"/>
    <w:rsid w:val="007B10B8"/>
    <w:rsid w:val="007B16E2"/>
    <w:rsid w:val="007B4A94"/>
    <w:rsid w:val="007B6760"/>
    <w:rsid w:val="007C2307"/>
    <w:rsid w:val="007C67F2"/>
    <w:rsid w:val="007C7382"/>
    <w:rsid w:val="007D18F4"/>
    <w:rsid w:val="007D2884"/>
    <w:rsid w:val="007E17F8"/>
    <w:rsid w:val="007E21D1"/>
    <w:rsid w:val="007F2C34"/>
    <w:rsid w:val="007F4F94"/>
    <w:rsid w:val="007F734C"/>
    <w:rsid w:val="00800E04"/>
    <w:rsid w:val="00801D2D"/>
    <w:rsid w:val="0080332D"/>
    <w:rsid w:val="0080343B"/>
    <w:rsid w:val="00803B08"/>
    <w:rsid w:val="00803F75"/>
    <w:rsid w:val="0080767D"/>
    <w:rsid w:val="00807BA4"/>
    <w:rsid w:val="00807C0D"/>
    <w:rsid w:val="00812B02"/>
    <w:rsid w:val="00813A95"/>
    <w:rsid w:val="008238E8"/>
    <w:rsid w:val="008241A5"/>
    <w:rsid w:val="00830669"/>
    <w:rsid w:val="00837FF1"/>
    <w:rsid w:val="00845792"/>
    <w:rsid w:val="00845FE4"/>
    <w:rsid w:val="008576A8"/>
    <w:rsid w:val="008641AD"/>
    <w:rsid w:val="00866F01"/>
    <w:rsid w:val="008700A4"/>
    <w:rsid w:val="00876872"/>
    <w:rsid w:val="008804F5"/>
    <w:rsid w:val="0088558B"/>
    <w:rsid w:val="00886E6E"/>
    <w:rsid w:val="00891F7C"/>
    <w:rsid w:val="00894EFA"/>
    <w:rsid w:val="0089588C"/>
    <w:rsid w:val="008A2E2A"/>
    <w:rsid w:val="008B2B95"/>
    <w:rsid w:val="008B4CB8"/>
    <w:rsid w:val="008B4DAA"/>
    <w:rsid w:val="008B6B2E"/>
    <w:rsid w:val="008C57E4"/>
    <w:rsid w:val="008C7833"/>
    <w:rsid w:val="008D1F89"/>
    <w:rsid w:val="008D347A"/>
    <w:rsid w:val="008D5532"/>
    <w:rsid w:val="008D75C5"/>
    <w:rsid w:val="008D7FA0"/>
    <w:rsid w:val="008E1647"/>
    <w:rsid w:val="008E1A20"/>
    <w:rsid w:val="008E2AC6"/>
    <w:rsid w:val="008E75AC"/>
    <w:rsid w:val="008F01D7"/>
    <w:rsid w:val="008F0B1F"/>
    <w:rsid w:val="008F46B3"/>
    <w:rsid w:val="009013A4"/>
    <w:rsid w:val="009017E0"/>
    <w:rsid w:val="00902F4B"/>
    <w:rsid w:val="009033B9"/>
    <w:rsid w:val="00904525"/>
    <w:rsid w:val="009046F3"/>
    <w:rsid w:val="00905A03"/>
    <w:rsid w:val="00907C8B"/>
    <w:rsid w:val="00913183"/>
    <w:rsid w:val="00920788"/>
    <w:rsid w:val="009217FC"/>
    <w:rsid w:val="00922A96"/>
    <w:rsid w:val="009316BF"/>
    <w:rsid w:val="009318E2"/>
    <w:rsid w:val="009417B4"/>
    <w:rsid w:val="00945686"/>
    <w:rsid w:val="00945779"/>
    <w:rsid w:val="00946CEF"/>
    <w:rsid w:val="0095208C"/>
    <w:rsid w:val="009530D2"/>
    <w:rsid w:val="00954012"/>
    <w:rsid w:val="00955856"/>
    <w:rsid w:val="00960434"/>
    <w:rsid w:val="00966159"/>
    <w:rsid w:val="00967495"/>
    <w:rsid w:val="00970486"/>
    <w:rsid w:val="00971D02"/>
    <w:rsid w:val="00983239"/>
    <w:rsid w:val="009845ED"/>
    <w:rsid w:val="009904CF"/>
    <w:rsid w:val="009931DC"/>
    <w:rsid w:val="009950A3"/>
    <w:rsid w:val="00995C3E"/>
    <w:rsid w:val="00997F97"/>
    <w:rsid w:val="009A5093"/>
    <w:rsid w:val="009A596F"/>
    <w:rsid w:val="009A6B1D"/>
    <w:rsid w:val="009A7F06"/>
    <w:rsid w:val="009B011F"/>
    <w:rsid w:val="009B3B46"/>
    <w:rsid w:val="009B5B6D"/>
    <w:rsid w:val="009B6438"/>
    <w:rsid w:val="009B7E6A"/>
    <w:rsid w:val="009C1C20"/>
    <w:rsid w:val="009C245F"/>
    <w:rsid w:val="009C4721"/>
    <w:rsid w:val="009C601A"/>
    <w:rsid w:val="009D0FF5"/>
    <w:rsid w:val="009D2080"/>
    <w:rsid w:val="009D71A0"/>
    <w:rsid w:val="009D72A8"/>
    <w:rsid w:val="009D7F00"/>
    <w:rsid w:val="009F1186"/>
    <w:rsid w:val="009F48D4"/>
    <w:rsid w:val="009F6891"/>
    <w:rsid w:val="009F6BB5"/>
    <w:rsid w:val="009F6D99"/>
    <w:rsid w:val="009F721C"/>
    <w:rsid w:val="00A04BBC"/>
    <w:rsid w:val="00A05040"/>
    <w:rsid w:val="00A1118D"/>
    <w:rsid w:val="00A12749"/>
    <w:rsid w:val="00A1331B"/>
    <w:rsid w:val="00A13712"/>
    <w:rsid w:val="00A14F06"/>
    <w:rsid w:val="00A14F39"/>
    <w:rsid w:val="00A164E4"/>
    <w:rsid w:val="00A2217A"/>
    <w:rsid w:val="00A26372"/>
    <w:rsid w:val="00A368EE"/>
    <w:rsid w:val="00A369D4"/>
    <w:rsid w:val="00A40B3D"/>
    <w:rsid w:val="00A4191E"/>
    <w:rsid w:val="00A43147"/>
    <w:rsid w:val="00A438AF"/>
    <w:rsid w:val="00A448B6"/>
    <w:rsid w:val="00A464AF"/>
    <w:rsid w:val="00A46A7A"/>
    <w:rsid w:val="00A506ED"/>
    <w:rsid w:val="00A50C32"/>
    <w:rsid w:val="00A50FFF"/>
    <w:rsid w:val="00A540A6"/>
    <w:rsid w:val="00A55D2D"/>
    <w:rsid w:val="00A56BB1"/>
    <w:rsid w:val="00A65C40"/>
    <w:rsid w:val="00A66282"/>
    <w:rsid w:val="00A67346"/>
    <w:rsid w:val="00A70BDF"/>
    <w:rsid w:val="00A70D69"/>
    <w:rsid w:val="00A720F2"/>
    <w:rsid w:val="00A74727"/>
    <w:rsid w:val="00A83618"/>
    <w:rsid w:val="00A83FE9"/>
    <w:rsid w:val="00A840B5"/>
    <w:rsid w:val="00A84C3C"/>
    <w:rsid w:val="00A84D5F"/>
    <w:rsid w:val="00A855CB"/>
    <w:rsid w:val="00A87765"/>
    <w:rsid w:val="00A87F6A"/>
    <w:rsid w:val="00A90FCD"/>
    <w:rsid w:val="00A91D0F"/>
    <w:rsid w:val="00AA0BA2"/>
    <w:rsid w:val="00AA263A"/>
    <w:rsid w:val="00AB037E"/>
    <w:rsid w:val="00AB4499"/>
    <w:rsid w:val="00AC232C"/>
    <w:rsid w:val="00AC35FA"/>
    <w:rsid w:val="00AC49F1"/>
    <w:rsid w:val="00AE17B4"/>
    <w:rsid w:val="00AE39B2"/>
    <w:rsid w:val="00AE4EB8"/>
    <w:rsid w:val="00AF144A"/>
    <w:rsid w:val="00AF34A2"/>
    <w:rsid w:val="00AF6721"/>
    <w:rsid w:val="00AF7552"/>
    <w:rsid w:val="00AF7812"/>
    <w:rsid w:val="00AF7F61"/>
    <w:rsid w:val="00B0009E"/>
    <w:rsid w:val="00B00760"/>
    <w:rsid w:val="00B045EC"/>
    <w:rsid w:val="00B14A20"/>
    <w:rsid w:val="00B14FAD"/>
    <w:rsid w:val="00B15CDE"/>
    <w:rsid w:val="00B16105"/>
    <w:rsid w:val="00B166CE"/>
    <w:rsid w:val="00B2296C"/>
    <w:rsid w:val="00B24009"/>
    <w:rsid w:val="00B242E0"/>
    <w:rsid w:val="00B26709"/>
    <w:rsid w:val="00B32713"/>
    <w:rsid w:val="00B33C76"/>
    <w:rsid w:val="00B364C0"/>
    <w:rsid w:val="00B37079"/>
    <w:rsid w:val="00B41270"/>
    <w:rsid w:val="00B420D9"/>
    <w:rsid w:val="00B42459"/>
    <w:rsid w:val="00B463E3"/>
    <w:rsid w:val="00B47AE5"/>
    <w:rsid w:val="00B50918"/>
    <w:rsid w:val="00B50DE6"/>
    <w:rsid w:val="00B546E0"/>
    <w:rsid w:val="00B6350D"/>
    <w:rsid w:val="00B70341"/>
    <w:rsid w:val="00B72CB0"/>
    <w:rsid w:val="00B80336"/>
    <w:rsid w:val="00B807DB"/>
    <w:rsid w:val="00B80AF3"/>
    <w:rsid w:val="00B80B3F"/>
    <w:rsid w:val="00B814E6"/>
    <w:rsid w:val="00B82C9A"/>
    <w:rsid w:val="00B875F2"/>
    <w:rsid w:val="00B87CCE"/>
    <w:rsid w:val="00B938FE"/>
    <w:rsid w:val="00B962E3"/>
    <w:rsid w:val="00B97524"/>
    <w:rsid w:val="00B9754E"/>
    <w:rsid w:val="00B97E15"/>
    <w:rsid w:val="00BA2940"/>
    <w:rsid w:val="00BA57E3"/>
    <w:rsid w:val="00BA5E38"/>
    <w:rsid w:val="00BB1904"/>
    <w:rsid w:val="00BB1A7D"/>
    <w:rsid w:val="00BC3D7A"/>
    <w:rsid w:val="00BC4CF2"/>
    <w:rsid w:val="00BC681C"/>
    <w:rsid w:val="00BD031F"/>
    <w:rsid w:val="00BD1F3A"/>
    <w:rsid w:val="00BD2E55"/>
    <w:rsid w:val="00BE04BA"/>
    <w:rsid w:val="00BE1CFA"/>
    <w:rsid w:val="00BE1FDC"/>
    <w:rsid w:val="00BF58DC"/>
    <w:rsid w:val="00BF6395"/>
    <w:rsid w:val="00BF7DF8"/>
    <w:rsid w:val="00C0085C"/>
    <w:rsid w:val="00C02DAF"/>
    <w:rsid w:val="00C03A7F"/>
    <w:rsid w:val="00C109FA"/>
    <w:rsid w:val="00C129B6"/>
    <w:rsid w:val="00C12D5A"/>
    <w:rsid w:val="00C140E3"/>
    <w:rsid w:val="00C144AC"/>
    <w:rsid w:val="00C20C91"/>
    <w:rsid w:val="00C20FB6"/>
    <w:rsid w:val="00C22C36"/>
    <w:rsid w:val="00C2480A"/>
    <w:rsid w:val="00C258BF"/>
    <w:rsid w:val="00C2647D"/>
    <w:rsid w:val="00C30259"/>
    <w:rsid w:val="00C315E6"/>
    <w:rsid w:val="00C32375"/>
    <w:rsid w:val="00C36C36"/>
    <w:rsid w:val="00C37360"/>
    <w:rsid w:val="00C402E5"/>
    <w:rsid w:val="00C4034A"/>
    <w:rsid w:val="00C403D2"/>
    <w:rsid w:val="00C4546F"/>
    <w:rsid w:val="00C45559"/>
    <w:rsid w:val="00C4605F"/>
    <w:rsid w:val="00C514D5"/>
    <w:rsid w:val="00C52DAE"/>
    <w:rsid w:val="00C540F7"/>
    <w:rsid w:val="00C5435C"/>
    <w:rsid w:val="00C571C5"/>
    <w:rsid w:val="00C6202D"/>
    <w:rsid w:val="00C62EEB"/>
    <w:rsid w:val="00C65F9F"/>
    <w:rsid w:val="00C66E81"/>
    <w:rsid w:val="00C6709B"/>
    <w:rsid w:val="00C72691"/>
    <w:rsid w:val="00C728F8"/>
    <w:rsid w:val="00C75794"/>
    <w:rsid w:val="00C75FCF"/>
    <w:rsid w:val="00C7626A"/>
    <w:rsid w:val="00C827E0"/>
    <w:rsid w:val="00C85761"/>
    <w:rsid w:val="00C8660C"/>
    <w:rsid w:val="00C9053E"/>
    <w:rsid w:val="00C916F3"/>
    <w:rsid w:val="00C9283B"/>
    <w:rsid w:val="00C9497B"/>
    <w:rsid w:val="00C95200"/>
    <w:rsid w:val="00C96BCD"/>
    <w:rsid w:val="00CA370C"/>
    <w:rsid w:val="00CA4663"/>
    <w:rsid w:val="00CA5CD0"/>
    <w:rsid w:val="00CA7CAB"/>
    <w:rsid w:val="00CB0BF9"/>
    <w:rsid w:val="00CB23ED"/>
    <w:rsid w:val="00CB3000"/>
    <w:rsid w:val="00CB610B"/>
    <w:rsid w:val="00CB6722"/>
    <w:rsid w:val="00CB7EBC"/>
    <w:rsid w:val="00CC0D8C"/>
    <w:rsid w:val="00CC69A7"/>
    <w:rsid w:val="00CC7ED0"/>
    <w:rsid w:val="00CD09B5"/>
    <w:rsid w:val="00CD36E9"/>
    <w:rsid w:val="00CD4A6A"/>
    <w:rsid w:val="00CD5972"/>
    <w:rsid w:val="00CD7C62"/>
    <w:rsid w:val="00CE453D"/>
    <w:rsid w:val="00CE5B6C"/>
    <w:rsid w:val="00CF0EED"/>
    <w:rsid w:val="00CF2B5C"/>
    <w:rsid w:val="00CF5381"/>
    <w:rsid w:val="00CF5FEE"/>
    <w:rsid w:val="00D02DA3"/>
    <w:rsid w:val="00D128D0"/>
    <w:rsid w:val="00D219B4"/>
    <w:rsid w:val="00D242EE"/>
    <w:rsid w:val="00D27803"/>
    <w:rsid w:val="00D311B9"/>
    <w:rsid w:val="00D40402"/>
    <w:rsid w:val="00D41F70"/>
    <w:rsid w:val="00D45999"/>
    <w:rsid w:val="00D46AEB"/>
    <w:rsid w:val="00D47324"/>
    <w:rsid w:val="00D50FEF"/>
    <w:rsid w:val="00D542FF"/>
    <w:rsid w:val="00D54DDF"/>
    <w:rsid w:val="00D67905"/>
    <w:rsid w:val="00D70547"/>
    <w:rsid w:val="00D721A2"/>
    <w:rsid w:val="00D73436"/>
    <w:rsid w:val="00D75842"/>
    <w:rsid w:val="00D8311F"/>
    <w:rsid w:val="00D83F20"/>
    <w:rsid w:val="00D8426E"/>
    <w:rsid w:val="00D863C5"/>
    <w:rsid w:val="00D92C48"/>
    <w:rsid w:val="00DA0911"/>
    <w:rsid w:val="00DB038F"/>
    <w:rsid w:val="00DB0719"/>
    <w:rsid w:val="00DB52E5"/>
    <w:rsid w:val="00DB7A58"/>
    <w:rsid w:val="00DB7C78"/>
    <w:rsid w:val="00DC128C"/>
    <w:rsid w:val="00DC27BA"/>
    <w:rsid w:val="00DC6C88"/>
    <w:rsid w:val="00DC774B"/>
    <w:rsid w:val="00DD4CFC"/>
    <w:rsid w:val="00DD4E05"/>
    <w:rsid w:val="00DD5BD2"/>
    <w:rsid w:val="00DE221A"/>
    <w:rsid w:val="00DE2585"/>
    <w:rsid w:val="00DE7C11"/>
    <w:rsid w:val="00DF0323"/>
    <w:rsid w:val="00DF0D92"/>
    <w:rsid w:val="00DF1577"/>
    <w:rsid w:val="00DF339A"/>
    <w:rsid w:val="00DF44DB"/>
    <w:rsid w:val="00DF4C73"/>
    <w:rsid w:val="00DF5787"/>
    <w:rsid w:val="00DF5A98"/>
    <w:rsid w:val="00E02ACD"/>
    <w:rsid w:val="00E02FCC"/>
    <w:rsid w:val="00E0384D"/>
    <w:rsid w:val="00E03C83"/>
    <w:rsid w:val="00E07236"/>
    <w:rsid w:val="00E11A53"/>
    <w:rsid w:val="00E11C9F"/>
    <w:rsid w:val="00E1226E"/>
    <w:rsid w:val="00E15BF9"/>
    <w:rsid w:val="00E15F7F"/>
    <w:rsid w:val="00E17FB3"/>
    <w:rsid w:val="00E2323B"/>
    <w:rsid w:val="00E277FD"/>
    <w:rsid w:val="00E303CA"/>
    <w:rsid w:val="00E36647"/>
    <w:rsid w:val="00E40438"/>
    <w:rsid w:val="00E41554"/>
    <w:rsid w:val="00E448D2"/>
    <w:rsid w:val="00E46281"/>
    <w:rsid w:val="00E471D5"/>
    <w:rsid w:val="00E50AEB"/>
    <w:rsid w:val="00E53404"/>
    <w:rsid w:val="00E543D4"/>
    <w:rsid w:val="00E61020"/>
    <w:rsid w:val="00E66597"/>
    <w:rsid w:val="00E66ED7"/>
    <w:rsid w:val="00E7313E"/>
    <w:rsid w:val="00E7452C"/>
    <w:rsid w:val="00E778BF"/>
    <w:rsid w:val="00E83562"/>
    <w:rsid w:val="00E8578D"/>
    <w:rsid w:val="00E87AE6"/>
    <w:rsid w:val="00E93B69"/>
    <w:rsid w:val="00E94096"/>
    <w:rsid w:val="00E941F1"/>
    <w:rsid w:val="00EA4F0A"/>
    <w:rsid w:val="00EB5184"/>
    <w:rsid w:val="00EB55A1"/>
    <w:rsid w:val="00EB66C1"/>
    <w:rsid w:val="00EB7CA0"/>
    <w:rsid w:val="00EC40B7"/>
    <w:rsid w:val="00EC647B"/>
    <w:rsid w:val="00ED071E"/>
    <w:rsid w:val="00ED10FC"/>
    <w:rsid w:val="00ED2398"/>
    <w:rsid w:val="00ED523B"/>
    <w:rsid w:val="00ED6563"/>
    <w:rsid w:val="00ED68CE"/>
    <w:rsid w:val="00EE6672"/>
    <w:rsid w:val="00EF26A5"/>
    <w:rsid w:val="00F02433"/>
    <w:rsid w:val="00F057C4"/>
    <w:rsid w:val="00F10516"/>
    <w:rsid w:val="00F11A5E"/>
    <w:rsid w:val="00F2056D"/>
    <w:rsid w:val="00F31884"/>
    <w:rsid w:val="00F400F9"/>
    <w:rsid w:val="00F430E7"/>
    <w:rsid w:val="00F47F28"/>
    <w:rsid w:val="00F50780"/>
    <w:rsid w:val="00F5119A"/>
    <w:rsid w:val="00F522CE"/>
    <w:rsid w:val="00F53109"/>
    <w:rsid w:val="00F54272"/>
    <w:rsid w:val="00F55223"/>
    <w:rsid w:val="00F56576"/>
    <w:rsid w:val="00F63937"/>
    <w:rsid w:val="00F64AC4"/>
    <w:rsid w:val="00F64DD2"/>
    <w:rsid w:val="00F734B6"/>
    <w:rsid w:val="00F74D40"/>
    <w:rsid w:val="00F75E83"/>
    <w:rsid w:val="00F76F30"/>
    <w:rsid w:val="00F82CE0"/>
    <w:rsid w:val="00F839B7"/>
    <w:rsid w:val="00F85EB8"/>
    <w:rsid w:val="00F86DD9"/>
    <w:rsid w:val="00F9161A"/>
    <w:rsid w:val="00F91726"/>
    <w:rsid w:val="00F923B8"/>
    <w:rsid w:val="00F92E4A"/>
    <w:rsid w:val="00F945A0"/>
    <w:rsid w:val="00F960D0"/>
    <w:rsid w:val="00F97174"/>
    <w:rsid w:val="00FA10B4"/>
    <w:rsid w:val="00FA25EC"/>
    <w:rsid w:val="00FA329E"/>
    <w:rsid w:val="00FA4458"/>
    <w:rsid w:val="00FA5005"/>
    <w:rsid w:val="00FA7480"/>
    <w:rsid w:val="00FA7F9E"/>
    <w:rsid w:val="00FB173C"/>
    <w:rsid w:val="00FB4467"/>
    <w:rsid w:val="00FB44C2"/>
    <w:rsid w:val="00FC1F8B"/>
    <w:rsid w:val="00FC28F2"/>
    <w:rsid w:val="00FC2B8E"/>
    <w:rsid w:val="00FC432E"/>
    <w:rsid w:val="00FC5FEA"/>
    <w:rsid w:val="00FC637A"/>
    <w:rsid w:val="00FC672E"/>
    <w:rsid w:val="00FD0C4F"/>
    <w:rsid w:val="00FD14DD"/>
    <w:rsid w:val="00FD335A"/>
    <w:rsid w:val="00FD38A4"/>
    <w:rsid w:val="00FD4006"/>
    <w:rsid w:val="00FD4C56"/>
    <w:rsid w:val="00FE216B"/>
    <w:rsid w:val="00FE4A8D"/>
    <w:rsid w:val="00FE6726"/>
    <w:rsid w:val="00FF21B0"/>
    <w:rsid w:val="00FF336C"/>
    <w:rsid w:val="00FF57C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1577"/>
    <w:pPr>
      <w:widowControl w:val="0"/>
      <w:suppressAutoHyphens/>
      <w:autoSpaceDN w:val="0"/>
      <w:textAlignment w:val="baseline"/>
    </w:pPr>
    <w:rPr>
      <w:kern w:val="3"/>
      <w:sz w:val="24"/>
      <w:szCs w:val="24"/>
      <w:lang w:eastAsia="zh-CN" w:bidi="hi-IN"/>
    </w:rPr>
  </w:style>
  <w:style w:type="paragraph" w:styleId="1">
    <w:name w:val="heading 1"/>
    <w:basedOn w:val="a0"/>
    <w:next w:val="a0"/>
    <w:qFormat/>
    <w:rsid w:val="00BF6395"/>
    <w:pPr>
      <w:keepNext/>
      <w:widowControl/>
      <w:suppressAutoHyphens w:val="0"/>
      <w:spacing w:before="240" w:after="60"/>
      <w:textAlignment w:val="auto"/>
      <w:outlineLvl w:val="0"/>
    </w:pPr>
    <w:rPr>
      <w:rFonts w:ascii="Cambria" w:eastAsia="Times New Roman" w:hAnsi="Cambria" w:cs="Times New Roman"/>
      <w:b/>
      <w:bCs/>
      <w:sz w:val="32"/>
      <w:szCs w:val="32"/>
      <w:lang w:eastAsia="bg-BG" w:bidi="ar-SA"/>
    </w:rPr>
  </w:style>
  <w:style w:type="paragraph" w:styleId="2">
    <w:name w:val="heading 2"/>
    <w:basedOn w:val="a0"/>
    <w:next w:val="a0"/>
    <w:qFormat/>
    <w:rsid w:val="00BF6395"/>
    <w:pPr>
      <w:keepNext/>
      <w:widowControl/>
      <w:suppressAutoHyphens w:val="0"/>
      <w:spacing w:before="240" w:after="60"/>
      <w:textAlignment w:val="auto"/>
      <w:outlineLvl w:val="1"/>
    </w:pPr>
    <w:rPr>
      <w:rFonts w:ascii="Cambria" w:eastAsia="Times New Roman" w:hAnsi="Cambria" w:cs="Times New Roman"/>
      <w:b/>
      <w:bCs/>
      <w:i/>
      <w:iCs/>
      <w:kern w:val="0"/>
      <w:sz w:val="28"/>
      <w:szCs w:val="28"/>
      <w:lang w:eastAsia="bg-BG" w:bidi="ar-SA"/>
    </w:rPr>
  </w:style>
  <w:style w:type="paragraph" w:styleId="3">
    <w:name w:val="heading 3"/>
    <w:basedOn w:val="a0"/>
    <w:next w:val="a0"/>
    <w:qFormat/>
    <w:rsid w:val="00BF6395"/>
    <w:pPr>
      <w:keepNext/>
      <w:keepLines/>
      <w:spacing w:before="40"/>
      <w:outlineLvl w:val="2"/>
    </w:pPr>
    <w:rPr>
      <w:rFonts w:ascii="Calibri Light" w:eastAsia="Times New Roman" w:hAnsi="Calibri Light" w:cs="Mangal"/>
      <w:color w:val="1F4D78"/>
      <w:szCs w:val="21"/>
    </w:rPr>
  </w:style>
  <w:style w:type="paragraph" w:styleId="4">
    <w:name w:val="heading 4"/>
    <w:basedOn w:val="a0"/>
    <w:next w:val="a0"/>
    <w:qFormat/>
    <w:rsid w:val="00BF6395"/>
    <w:pPr>
      <w:keepNext/>
      <w:suppressAutoHyphens w:val="0"/>
      <w:autoSpaceDE w:val="0"/>
      <w:ind w:firstLine="711"/>
      <w:jc w:val="center"/>
      <w:textAlignment w:val="auto"/>
      <w:outlineLvl w:val="3"/>
    </w:pPr>
    <w:rPr>
      <w:rFonts w:eastAsia="Times New Roman" w:cs="Times New Roman"/>
      <w:b/>
      <w:color w:val="0000FF"/>
      <w:kern w:val="0"/>
      <w:lang w:eastAsia="bg-BG" w:bidi="ar-SA"/>
    </w:rPr>
  </w:style>
  <w:style w:type="paragraph" w:styleId="5">
    <w:name w:val="heading 5"/>
    <w:basedOn w:val="a0"/>
    <w:next w:val="a0"/>
    <w:link w:val="50"/>
    <w:uiPriority w:val="9"/>
    <w:qFormat/>
    <w:rsid w:val="003414E2"/>
    <w:pPr>
      <w:spacing w:before="240" w:after="60"/>
      <w:outlineLvl w:val="4"/>
    </w:pPr>
    <w:rPr>
      <w:rFonts w:ascii="Calibri" w:eastAsia="Times New Roman" w:hAnsi="Calibri" w:cs="Mangal"/>
      <w:b/>
      <w:bCs/>
      <w:i/>
      <w:iCs/>
      <w:sz w:val="26"/>
      <w:szCs w:val="23"/>
    </w:rPr>
  </w:style>
  <w:style w:type="paragraph" w:styleId="6">
    <w:name w:val="heading 6"/>
    <w:basedOn w:val="a0"/>
    <w:next w:val="a0"/>
    <w:qFormat/>
    <w:rsid w:val="00BF6395"/>
    <w:pPr>
      <w:widowControl/>
      <w:suppressAutoHyphens w:val="0"/>
      <w:spacing w:before="240" w:after="60"/>
      <w:textAlignment w:val="auto"/>
      <w:outlineLvl w:val="5"/>
    </w:pPr>
    <w:rPr>
      <w:rFonts w:ascii="Calibri" w:eastAsia="Times New Roman" w:hAnsi="Calibri" w:cs="Times New Roman"/>
      <w:b/>
      <w:bCs/>
      <w:kern w:val="0"/>
      <w:sz w:val="22"/>
      <w:szCs w:val="22"/>
      <w:lang w:eastAsia="bg-B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BF6395"/>
    <w:pPr>
      <w:widowControl w:val="0"/>
      <w:suppressAutoHyphens/>
      <w:autoSpaceDN w:val="0"/>
      <w:textAlignment w:val="baseline"/>
    </w:pPr>
    <w:rPr>
      <w:kern w:val="3"/>
      <w:sz w:val="24"/>
      <w:szCs w:val="24"/>
      <w:lang w:eastAsia="zh-CN" w:bidi="hi-IN"/>
    </w:rPr>
  </w:style>
  <w:style w:type="paragraph" w:styleId="a4">
    <w:name w:val="Title"/>
    <w:basedOn w:val="Standard"/>
    <w:next w:val="Textbody"/>
    <w:link w:val="a5"/>
    <w:qFormat/>
    <w:rsid w:val="00BF6395"/>
    <w:pPr>
      <w:keepNext/>
      <w:spacing w:before="240" w:after="120"/>
    </w:pPr>
    <w:rPr>
      <w:rFonts w:ascii="Arial" w:eastAsia="Microsoft YaHei" w:hAnsi="Arial"/>
      <w:sz w:val="28"/>
      <w:szCs w:val="28"/>
    </w:rPr>
  </w:style>
  <w:style w:type="paragraph" w:customStyle="1" w:styleId="Textbody">
    <w:name w:val="Text body"/>
    <w:basedOn w:val="Standard"/>
    <w:rsid w:val="00BF6395"/>
    <w:pPr>
      <w:spacing w:after="120"/>
    </w:pPr>
  </w:style>
  <w:style w:type="paragraph" w:styleId="a6">
    <w:name w:val="List"/>
    <w:basedOn w:val="Textbody"/>
    <w:rsid w:val="00BF6395"/>
  </w:style>
  <w:style w:type="paragraph" w:styleId="a7">
    <w:name w:val="caption"/>
    <w:basedOn w:val="Standard"/>
    <w:qFormat/>
    <w:rsid w:val="00BF6395"/>
    <w:pPr>
      <w:suppressLineNumbers/>
      <w:spacing w:before="120" w:after="120"/>
    </w:pPr>
    <w:rPr>
      <w:i/>
      <w:iCs/>
    </w:rPr>
  </w:style>
  <w:style w:type="paragraph" w:customStyle="1" w:styleId="Index">
    <w:name w:val="Index"/>
    <w:basedOn w:val="Standard"/>
    <w:rsid w:val="00BF6395"/>
    <w:pPr>
      <w:suppressLineNumbers/>
    </w:pPr>
  </w:style>
  <w:style w:type="character" w:customStyle="1" w:styleId="Internetlink">
    <w:name w:val="Internet link"/>
    <w:rsid w:val="00BF6395"/>
    <w:rPr>
      <w:rFonts w:cs="Times New Roman"/>
      <w:color w:val="0000FF"/>
      <w:u w:val="single"/>
    </w:rPr>
  </w:style>
  <w:style w:type="character" w:customStyle="1" w:styleId="VisitedInternetLink">
    <w:name w:val="Visited Internet Link"/>
    <w:rsid w:val="00BF6395"/>
    <w:rPr>
      <w:rFonts w:cs="Times New Roman"/>
      <w:color w:val="800080"/>
      <w:u w:val="single"/>
    </w:rPr>
  </w:style>
  <w:style w:type="character" w:customStyle="1" w:styleId="WW8Num42z0">
    <w:name w:val="WW8Num42z0"/>
    <w:rsid w:val="00BF6395"/>
    <w:rPr>
      <w:rFonts w:ascii="Symbol" w:hAnsi="Symbol" w:cs="Symbol"/>
      <w:color w:val="000000"/>
      <w:sz w:val="24"/>
      <w:szCs w:val="24"/>
      <w:lang w:eastAsia="bg-BG"/>
    </w:rPr>
  </w:style>
  <w:style w:type="character" w:customStyle="1" w:styleId="WW8Num42z1">
    <w:name w:val="WW8Num42z1"/>
    <w:rsid w:val="00BF6395"/>
    <w:rPr>
      <w:rFonts w:ascii="Courier New" w:hAnsi="Courier New" w:cs="Courier New"/>
    </w:rPr>
  </w:style>
  <w:style w:type="character" w:customStyle="1" w:styleId="WW8Num42z2">
    <w:name w:val="WW8Num42z2"/>
    <w:rsid w:val="00BF6395"/>
    <w:rPr>
      <w:rFonts w:ascii="Wingdings" w:hAnsi="Wingdings" w:cs="Wingdings"/>
    </w:rPr>
  </w:style>
  <w:style w:type="character" w:customStyle="1" w:styleId="WW8Num44z0">
    <w:name w:val="WW8Num44z0"/>
    <w:rsid w:val="00BF6395"/>
    <w:rPr>
      <w:rFonts w:ascii="Wingdings" w:hAnsi="Wingdings" w:cs="Wingdings"/>
      <w:sz w:val="24"/>
      <w:szCs w:val="24"/>
      <w:lang w:eastAsia="bg-BG"/>
    </w:rPr>
  </w:style>
  <w:style w:type="character" w:customStyle="1" w:styleId="WW8Num44z1">
    <w:name w:val="WW8Num44z1"/>
    <w:rsid w:val="00BF6395"/>
    <w:rPr>
      <w:rFonts w:ascii="Courier New" w:hAnsi="Courier New" w:cs="Courier New"/>
    </w:rPr>
  </w:style>
  <w:style w:type="character" w:customStyle="1" w:styleId="WW8Num44z3">
    <w:name w:val="WW8Num44z3"/>
    <w:rsid w:val="00BF6395"/>
    <w:rPr>
      <w:rFonts w:ascii="Symbol" w:hAnsi="Symbol" w:cs="Symbol"/>
    </w:rPr>
  </w:style>
  <w:style w:type="character" w:customStyle="1" w:styleId="WW8NumSt9z0">
    <w:name w:val="WW8NumSt9z0"/>
    <w:rsid w:val="00BF6395"/>
    <w:rPr>
      <w:rFonts w:ascii="Symbol" w:hAnsi="Symbol" w:cs="Symbol"/>
    </w:rPr>
  </w:style>
  <w:style w:type="character" w:customStyle="1" w:styleId="WW8Num50z0">
    <w:name w:val="WW8Num50z0"/>
    <w:rsid w:val="00BF6395"/>
    <w:rPr>
      <w:rFonts w:ascii="Verdana" w:eastAsia="Times New Roman" w:hAnsi="Verdana" w:cs="Verdana"/>
      <w:color w:val="000000"/>
      <w:sz w:val="24"/>
      <w:szCs w:val="24"/>
      <w:lang w:eastAsia="bg-BG"/>
    </w:rPr>
  </w:style>
  <w:style w:type="character" w:customStyle="1" w:styleId="WW8Num50z1">
    <w:name w:val="WW8Num50z1"/>
    <w:rsid w:val="00BF6395"/>
    <w:rPr>
      <w:rFonts w:ascii="Courier New" w:hAnsi="Courier New" w:cs="Courier New"/>
    </w:rPr>
  </w:style>
  <w:style w:type="character" w:customStyle="1" w:styleId="WW8Num50z2">
    <w:name w:val="WW8Num50z2"/>
    <w:rsid w:val="00BF6395"/>
    <w:rPr>
      <w:rFonts w:ascii="Wingdings" w:hAnsi="Wingdings" w:cs="Wingdings"/>
    </w:rPr>
  </w:style>
  <w:style w:type="character" w:customStyle="1" w:styleId="WW8Num50z3">
    <w:name w:val="WW8Num50z3"/>
    <w:rsid w:val="00BF6395"/>
    <w:rPr>
      <w:rFonts w:ascii="Symbol" w:hAnsi="Symbol" w:cs="Symbol"/>
    </w:rPr>
  </w:style>
  <w:style w:type="character" w:customStyle="1" w:styleId="WW8Num37z0">
    <w:name w:val="WW8Num37z0"/>
    <w:rsid w:val="00BF6395"/>
    <w:rPr>
      <w:rFonts w:cs="Times New Roman"/>
    </w:rPr>
  </w:style>
  <w:style w:type="character" w:customStyle="1" w:styleId="WW8Num37z1">
    <w:name w:val="WW8Num37z1"/>
    <w:rsid w:val="00BF6395"/>
    <w:rPr>
      <w:b/>
    </w:rPr>
  </w:style>
  <w:style w:type="character" w:customStyle="1" w:styleId="WW8Num26z0">
    <w:name w:val="WW8Num26z0"/>
    <w:rsid w:val="00BF6395"/>
    <w:rPr>
      <w:rFonts w:ascii="Times New Roman" w:hAnsi="Times New Roman" w:cs="Times New Roman"/>
      <w:b/>
      <w:color w:val="000000"/>
      <w:sz w:val="24"/>
      <w:szCs w:val="24"/>
      <w:lang w:eastAsia="bg-BG"/>
    </w:rPr>
  </w:style>
  <w:style w:type="character" w:customStyle="1" w:styleId="WW8Num26z1">
    <w:name w:val="WW8Num26z1"/>
    <w:rsid w:val="00BF6395"/>
    <w:rPr>
      <w:rFonts w:cs="Times New Roman"/>
    </w:rPr>
  </w:style>
  <w:style w:type="character" w:customStyle="1" w:styleId="WW8Num28z0">
    <w:name w:val="WW8Num28z0"/>
    <w:rsid w:val="00BF6395"/>
    <w:rPr>
      <w:rFonts w:ascii="Symbol" w:hAnsi="Symbol" w:cs="Symbol"/>
      <w:color w:val="000000"/>
    </w:rPr>
  </w:style>
  <w:style w:type="character" w:customStyle="1" w:styleId="WW8Num28z1">
    <w:name w:val="WW8Num28z1"/>
    <w:rsid w:val="00BF6395"/>
    <w:rPr>
      <w:rFonts w:ascii="Wingdings" w:hAnsi="Wingdings" w:cs="Wingdings"/>
    </w:rPr>
  </w:style>
  <w:style w:type="character" w:customStyle="1" w:styleId="WW8Num28z3">
    <w:name w:val="WW8Num28z3"/>
    <w:rsid w:val="00BF6395"/>
    <w:rPr>
      <w:rFonts w:ascii="Symbol" w:hAnsi="Symbol" w:cs="Symbol"/>
    </w:rPr>
  </w:style>
  <w:style w:type="character" w:customStyle="1" w:styleId="WW8Num28z4">
    <w:name w:val="WW8Num28z4"/>
    <w:rsid w:val="00BF6395"/>
    <w:rPr>
      <w:rFonts w:ascii="Courier New" w:hAnsi="Courier New" w:cs="Courier New"/>
    </w:rPr>
  </w:style>
  <w:style w:type="character" w:customStyle="1" w:styleId="WW8Num48z0">
    <w:name w:val="WW8Num48z0"/>
    <w:rsid w:val="00BF6395"/>
    <w:rPr>
      <w:b/>
    </w:rPr>
  </w:style>
  <w:style w:type="character" w:customStyle="1" w:styleId="WW8Num48z1">
    <w:name w:val="WW8Num48z1"/>
    <w:rsid w:val="00BF6395"/>
    <w:rPr>
      <w:b/>
      <w:i w:val="0"/>
    </w:rPr>
  </w:style>
  <w:style w:type="character" w:customStyle="1" w:styleId="WW8Num48z2">
    <w:name w:val="WW8Num48z2"/>
    <w:rsid w:val="00BF6395"/>
    <w:rPr>
      <w:b/>
      <w:sz w:val="24"/>
    </w:rPr>
  </w:style>
  <w:style w:type="character" w:customStyle="1" w:styleId="WW8Num48z3">
    <w:name w:val="WW8Num48z3"/>
    <w:rsid w:val="00BF6395"/>
  </w:style>
  <w:style w:type="character" w:customStyle="1" w:styleId="WW8Num29z0">
    <w:name w:val="WW8Num29z0"/>
    <w:rsid w:val="00BF6395"/>
    <w:rPr>
      <w:rFonts w:ascii="Wingdings" w:hAnsi="Wingdings" w:cs="Wingdings"/>
    </w:rPr>
  </w:style>
  <w:style w:type="character" w:customStyle="1" w:styleId="WW8Num29z1">
    <w:name w:val="WW8Num29z1"/>
    <w:rsid w:val="00BF6395"/>
    <w:rPr>
      <w:rFonts w:ascii="Times New Roman" w:eastAsia="Times New Roman" w:hAnsi="Times New Roman" w:cs="Times New Roman"/>
      <w:sz w:val="24"/>
      <w:szCs w:val="24"/>
      <w:lang w:eastAsia="bg-BG"/>
    </w:rPr>
  </w:style>
  <w:style w:type="character" w:customStyle="1" w:styleId="WW8Num29z3">
    <w:name w:val="WW8Num29z3"/>
    <w:rsid w:val="00BF6395"/>
    <w:rPr>
      <w:rFonts w:ascii="Symbol" w:hAnsi="Symbol" w:cs="Symbol"/>
    </w:rPr>
  </w:style>
  <w:style w:type="character" w:customStyle="1" w:styleId="WW8Num29z4">
    <w:name w:val="WW8Num29z4"/>
    <w:rsid w:val="00BF6395"/>
    <w:rPr>
      <w:rFonts w:ascii="Courier New" w:hAnsi="Courier New" w:cs="Courier New"/>
    </w:rPr>
  </w:style>
  <w:style w:type="character" w:customStyle="1" w:styleId="WW8Num20z0">
    <w:name w:val="WW8Num20z0"/>
    <w:rsid w:val="00BF6395"/>
    <w:rPr>
      <w:rFonts w:ascii="Symbol" w:hAnsi="Symbol" w:cs="Symbol"/>
    </w:rPr>
  </w:style>
  <w:style w:type="character" w:customStyle="1" w:styleId="WW8Num20z1">
    <w:name w:val="WW8Num20z1"/>
    <w:rsid w:val="00BF6395"/>
    <w:rPr>
      <w:rFonts w:ascii="Courier New" w:hAnsi="Courier New" w:cs="Courier New"/>
    </w:rPr>
  </w:style>
  <w:style w:type="character" w:customStyle="1" w:styleId="WW8Num20z2">
    <w:name w:val="WW8Num20z2"/>
    <w:rsid w:val="00BF6395"/>
    <w:rPr>
      <w:rFonts w:ascii="Wingdings" w:hAnsi="Wingdings" w:cs="Wingdings"/>
    </w:rPr>
  </w:style>
  <w:style w:type="character" w:customStyle="1" w:styleId="WW8Num45z0">
    <w:name w:val="WW8Num45z0"/>
    <w:rsid w:val="00BF6395"/>
    <w:rPr>
      <w:rFonts w:ascii="Wingdings" w:hAnsi="Wingdings" w:cs="Wingdings"/>
    </w:rPr>
  </w:style>
  <w:style w:type="character" w:customStyle="1" w:styleId="WW8Num45z1">
    <w:name w:val="WW8Num45z1"/>
    <w:rsid w:val="00BF6395"/>
    <w:rPr>
      <w:rFonts w:ascii="Courier New" w:hAnsi="Courier New" w:cs="Courier New"/>
    </w:rPr>
  </w:style>
  <w:style w:type="character" w:customStyle="1" w:styleId="WW8Num45z3">
    <w:name w:val="WW8Num45z3"/>
    <w:rsid w:val="00BF6395"/>
    <w:rPr>
      <w:rFonts w:ascii="Symbol" w:hAnsi="Symbol" w:cs="Symbol"/>
    </w:rPr>
  </w:style>
  <w:style w:type="character" w:customStyle="1" w:styleId="WW8Num39z0">
    <w:name w:val="WW8Num39z0"/>
    <w:rsid w:val="00BF6395"/>
    <w:rPr>
      <w:rFonts w:ascii="Wingdings" w:hAnsi="Wingdings" w:cs="Wingdings"/>
      <w:sz w:val="24"/>
      <w:szCs w:val="24"/>
      <w:lang w:eastAsia="bg-BG"/>
    </w:rPr>
  </w:style>
  <w:style w:type="character" w:customStyle="1" w:styleId="WW8Num39z1">
    <w:name w:val="WW8Num39z1"/>
    <w:rsid w:val="00BF6395"/>
    <w:rPr>
      <w:rFonts w:ascii="Courier New" w:hAnsi="Courier New" w:cs="Courier New"/>
    </w:rPr>
  </w:style>
  <w:style w:type="character" w:customStyle="1" w:styleId="WW8Num39z3">
    <w:name w:val="WW8Num39z3"/>
    <w:rsid w:val="00BF6395"/>
    <w:rPr>
      <w:rFonts w:ascii="Symbol" w:hAnsi="Symbol" w:cs="Symbol"/>
    </w:rPr>
  </w:style>
  <w:style w:type="character" w:customStyle="1" w:styleId="WW8Num43z0">
    <w:name w:val="WW8Num43z0"/>
    <w:rsid w:val="00BF6395"/>
    <w:rPr>
      <w:rFonts w:ascii="Symbol" w:hAnsi="Symbol" w:cs="Symbol"/>
    </w:rPr>
  </w:style>
  <w:style w:type="character" w:customStyle="1" w:styleId="WW8Num43z1">
    <w:name w:val="WW8Num43z1"/>
    <w:rsid w:val="00BF6395"/>
    <w:rPr>
      <w:rFonts w:ascii="Wingdings" w:hAnsi="Wingdings" w:cs="Wingdings"/>
    </w:rPr>
  </w:style>
  <w:style w:type="character" w:customStyle="1" w:styleId="WW8Num43z4">
    <w:name w:val="WW8Num43z4"/>
    <w:rsid w:val="00BF6395"/>
    <w:rPr>
      <w:rFonts w:ascii="Courier New" w:hAnsi="Courier New" w:cs="Courier New"/>
    </w:rPr>
  </w:style>
  <w:style w:type="character" w:customStyle="1" w:styleId="WW8Num18z0">
    <w:name w:val="WW8Num18z0"/>
    <w:rsid w:val="00BF6395"/>
    <w:rPr>
      <w:rFonts w:ascii="Wingdings" w:hAnsi="Wingdings" w:cs="Wingdings"/>
    </w:rPr>
  </w:style>
  <w:style w:type="character" w:customStyle="1" w:styleId="WW8Num18z1">
    <w:name w:val="WW8Num18z1"/>
    <w:rsid w:val="00BF6395"/>
    <w:rPr>
      <w:rFonts w:ascii="Courier New" w:hAnsi="Courier New" w:cs="Courier New"/>
    </w:rPr>
  </w:style>
  <w:style w:type="character" w:customStyle="1" w:styleId="WW8Num18z3">
    <w:name w:val="WW8Num18z3"/>
    <w:rsid w:val="00BF6395"/>
    <w:rPr>
      <w:rFonts w:ascii="Symbol" w:hAnsi="Symbol" w:cs="Symbol"/>
    </w:rPr>
  </w:style>
  <w:style w:type="character" w:customStyle="1" w:styleId="WW8Num36z0">
    <w:name w:val="WW8Num36z0"/>
    <w:rsid w:val="00BF6395"/>
    <w:rPr>
      <w:rFonts w:ascii="Wingdings" w:hAnsi="Wingdings" w:cs="Wingdings"/>
      <w:color w:val="000000"/>
    </w:rPr>
  </w:style>
  <w:style w:type="character" w:customStyle="1" w:styleId="WW8Num36z1">
    <w:name w:val="WW8Num36z1"/>
    <w:rsid w:val="00BF6395"/>
    <w:rPr>
      <w:rFonts w:ascii="Courier New" w:hAnsi="Courier New" w:cs="Courier New"/>
    </w:rPr>
  </w:style>
  <w:style w:type="character" w:customStyle="1" w:styleId="WW8Num36z2">
    <w:name w:val="WW8Num36z2"/>
    <w:rsid w:val="00BF6395"/>
    <w:rPr>
      <w:rFonts w:ascii="Wingdings" w:hAnsi="Wingdings" w:cs="Wingdings"/>
    </w:rPr>
  </w:style>
  <w:style w:type="character" w:customStyle="1" w:styleId="WW8Num36z3">
    <w:name w:val="WW8Num36z3"/>
    <w:rsid w:val="00BF6395"/>
    <w:rPr>
      <w:rFonts w:ascii="Symbol" w:hAnsi="Symbol" w:cs="Symbol"/>
    </w:rPr>
  </w:style>
  <w:style w:type="character" w:customStyle="1" w:styleId="WW8Num16z0">
    <w:name w:val="WW8Num16z0"/>
    <w:rsid w:val="00BF6395"/>
    <w:rPr>
      <w:rFonts w:ascii="Times New Roman" w:eastAsia="Times New Roman" w:hAnsi="Times New Roman" w:cs="Times New Roman"/>
      <w:b w:val="0"/>
    </w:rPr>
  </w:style>
  <w:style w:type="character" w:customStyle="1" w:styleId="WW8Num16z1">
    <w:name w:val="WW8Num16z1"/>
    <w:rsid w:val="00BF6395"/>
  </w:style>
  <w:style w:type="character" w:customStyle="1" w:styleId="WW8Num16z2">
    <w:name w:val="WW8Num16z2"/>
    <w:rsid w:val="00BF6395"/>
  </w:style>
  <w:style w:type="character" w:customStyle="1" w:styleId="WW8Num16z3">
    <w:name w:val="WW8Num16z3"/>
    <w:rsid w:val="00BF6395"/>
  </w:style>
  <w:style w:type="character" w:customStyle="1" w:styleId="WW8Num16z4">
    <w:name w:val="WW8Num16z4"/>
    <w:rsid w:val="00BF6395"/>
  </w:style>
  <w:style w:type="character" w:customStyle="1" w:styleId="WW8Num16z5">
    <w:name w:val="WW8Num16z5"/>
    <w:rsid w:val="00BF6395"/>
  </w:style>
  <w:style w:type="character" w:customStyle="1" w:styleId="WW8Num16z6">
    <w:name w:val="WW8Num16z6"/>
    <w:rsid w:val="00BF6395"/>
  </w:style>
  <w:style w:type="character" w:customStyle="1" w:styleId="WW8Num16z7">
    <w:name w:val="WW8Num16z7"/>
    <w:rsid w:val="00BF6395"/>
  </w:style>
  <w:style w:type="character" w:customStyle="1" w:styleId="WW8Num16z8">
    <w:name w:val="WW8Num16z8"/>
    <w:rsid w:val="00BF6395"/>
  </w:style>
  <w:style w:type="character" w:customStyle="1" w:styleId="WW8Num13z0">
    <w:name w:val="WW8Num13z0"/>
    <w:rsid w:val="00BF6395"/>
    <w:rPr>
      <w:b w:val="0"/>
    </w:rPr>
  </w:style>
  <w:style w:type="character" w:customStyle="1" w:styleId="WW8Num13z1">
    <w:name w:val="WW8Num13z1"/>
    <w:rsid w:val="00BF6395"/>
  </w:style>
  <w:style w:type="character" w:customStyle="1" w:styleId="WW8Num13z2">
    <w:name w:val="WW8Num13z2"/>
    <w:rsid w:val="00BF6395"/>
  </w:style>
  <w:style w:type="character" w:customStyle="1" w:styleId="WW8Num13z3">
    <w:name w:val="WW8Num13z3"/>
    <w:rsid w:val="00BF6395"/>
  </w:style>
  <w:style w:type="character" w:customStyle="1" w:styleId="WW8Num13z4">
    <w:name w:val="WW8Num13z4"/>
    <w:rsid w:val="00BF6395"/>
  </w:style>
  <w:style w:type="character" w:customStyle="1" w:styleId="WW8Num13z5">
    <w:name w:val="WW8Num13z5"/>
    <w:rsid w:val="00BF6395"/>
  </w:style>
  <w:style w:type="character" w:customStyle="1" w:styleId="WW8Num13z6">
    <w:name w:val="WW8Num13z6"/>
    <w:rsid w:val="00BF6395"/>
  </w:style>
  <w:style w:type="character" w:customStyle="1" w:styleId="WW8Num13z7">
    <w:name w:val="WW8Num13z7"/>
    <w:rsid w:val="00BF6395"/>
  </w:style>
  <w:style w:type="character" w:customStyle="1" w:styleId="WW8Num13z8">
    <w:name w:val="WW8Num13z8"/>
    <w:rsid w:val="00BF6395"/>
  </w:style>
  <w:style w:type="character" w:customStyle="1" w:styleId="WW8Num25z0">
    <w:name w:val="WW8Num25z0"/>
    <w:rsid w:val="00BF6395"/>
  </w:style>
  <w:style w:type="character" w:customStyle="1" w:styleId="WW8Num25z2">
    <w:name w:val="WW8Num25z2"/>
    <w:rsid w:val="00BF6395"/>
    <w:rPr>
      <w:rFonts w:ascii="Times New Roman" w:hAnsi="Times New Roman" w:cs="Times New Roman"/>
      <w:b w:val="0"/>
      <w:sz w:val="24"/>
      <w:szCs w:val="24"/>
      <w:lang w:eastAsia="ar-SA"/>
    </w:rPr>
  </w:style>
  <w:style w:type="character" w:customStyle="1" w:styleId="WW8Num46z0">
    <w:name w:val="WW8Num46z0"/>
    <w:rsid w:val="00BF6395"/>
  </w:style>
  <w:style w:type="character" w:customStyle="1" w:styleId="WW8Num46z1">
    <w:name w:val="WW8Num46z1"/>
    <w:rsid w:val="00BF6395"/>
  </w:style>
  <w:style w:type="character" w:customStyle="1" w:styleId="WW8Num46z2">
    <w:name w:val="WW8Num46z2"/>
    <w:rsid w:val="00BF6395"/>
  </w:style>
  <w:style w:type="character" w:customStyle="1" w:styleId="WW8Num46z3">
    <w:name w:val="WW8Num46z3"/>
    <w:rsid w:val="00BF6395"/>
  </w:style>
  <w:style w:type="character" w:customStyle="1" w:styleId="WW8Num46z4">
    <w:name w:val="WW8Num46z4"/>
    <w:rsid w:val="00BF6395"/>
  </w:style>
  <w:style w:type="character" w:customStyle="1" w:styleId="WW8Num46z5">
    <w:name w:val="WW8Num46z5"/>
    <w:rsid w:val="00BF6395"/>
  </w:style>
  <w:style w:type="character" w:customStyle="1" w:styleId="WW8Num46z6">
    <w:name w:val="WW8Num46z6"/>
    <w:rsid w:val="00BF6395"/>
  </w:style>
  <w:style w:type="character" w:customStyle="1" w:styleId="WW8Num46z7">
    <w:name w:val="WW8Num46z7"/>
    <w:rsid w:val="00BF6395"/>
  </w:style>
  <w:style w:type="character" w:customStyle="1" w:styleId="WW8Num46z8">
    <w:name w:val="WW8Num46z8"/>
    <w:rsid w:val="00BF6395"/>
  </w:style>
  <w:style w:type="character" w:customStyle="1" w:styleId="WW8Num38z0">
    <w:name w:val="WW8Num38z0"/>
    <w:rsid w:val="00BF6395"/>
    <w:rPr>
      <w:rFonts w:ascii="Wingdings" w:hAnsi="Wingdings" w:cs="Wingdings"/>
    </w:rPr>
  </w:style>
  <w:style w:type="character" w:customStyle="1" w:styleId="WW8Num38z1">
    <w:name w:val="WW8Num38z1"/>
    <w:rsid w:val="00BF6395"/>
    <w:rPr>
      <w:rFonts w:ascii="Courier New" w:hAnsi="Courier New" w:cs="Courier New"/>
    </w:rPr>
  </w:style>
  <w:style w:type="character" w:customStyle="1" w:styleId="WW8Num38z3">
    <w:name w:val="WW8Num38z3"/>
    <w:rsid w:val="00BF6395"/>
    <w:rPr>
      <w:rFonts w:ascii="Symbol" w:hAnsi="Symbol" w:cs="Symbol"/>
    </w:rPr>
  </w:style>
  <w:style w:type="paragraph" w:styleId="a8">
    <w:name w:val="header"/>
    <w:basedOn w:val="a0"/>
    <w:rsid w:val="00BF6395"/>
    <w:pPr>
      <w:tabs>
        <w:tab w:val="center" w:pos="4536"/>
        <w:tab w:val="right" w:pos="9072"/>
      </w:tabs>
    </w:pPr>
    <w:rPr>
      <w:rFonts w:cs="Mangal"/>
      <w:szCs w:val="21"/>
    </w:rPr>
  </w:style>
  <w:style w:type="character" w:customStyle="1" w:styleId="HeaderChar">
    <w:name w:val="Header Char"/>
    <w:rsid w:val="00BF6395"/>
    <w:rPr>
      <w:rFonts w:cs="Mangal"/>
      <w:szCs w:val="21"/>
    </w:rPr>
  </w:style>
  <w:style w:type="paragraph" w:styleId="a9">
    <w:name w:val="footer"/>
    <w:basedOn w:val="a0"/>
    <w:rsid w:val="00BF6395"/>
    <w:pPr>
      <w:tabs>
        <w:tab w:val="center" w:pos="4536"/>
        <w:tab w:val="right" w:pos="9072"/>
      </w:tabs>
    </w:pPr>
    <w:rPr>
      <w:rFonts w:cs="Mangal"/>
      <w:szCs w:val="21"/>
    </w:rPr>
  </w:style>
  <w:style w:type="character" w:customStyle="1" w:styleId="FooterChar">
    <w:name w:val="Footer Char"/>
    <w:rsid w:val="00BF6395"/>
    <w:rPr>
      <w:rFonts w:cs="Mangal"/>
      <w:szCs w:val="21"/>
    </w:rPr>
  </w:style>
  <w:style w:type="character" w:customStyle="1" w:styleId="HeaderChar1">
    <w:name w:val="Header Char1"/>
    <w:rsid w:val="00BF6395"/>
    <w:rPr>
      <w:rFonts w:ascii="Calibri" w:hAnsi="Calibri"/>
      <w:sz w:val="22"/>
      <w:szCs w:val="22"/>
      <w:lang w:eastAsia="en-US"/>
    </w:rPr>
  </w:style>
  <w:style w:type="paragraph" w:customStyle="1" w:styleId="10">
    <w:name w:val="Стил1"/>
    <w:basedOn w:val="3"/>
    <w:rsid w:val="00BF6395"/>
    <w:pPr>
      <w:keepLines w:val="0"/>
      <w:widowControl/>
      <w:tabs>
        <w:tab w:val="left" w:pos="615"/>
      </w:tabs>
      <w:suppressAutoHyphens w:val="0"/>
      <w:spacing w:before="0"/>
      <w:ind w:left="615" w:hanging="435"/>
      <w:jc w:val="both"/>
      <w:textAlignment w:val="auto"/>
    </w:pPr>
    <w:rPr>
      <w:rFonts w:ascii="Times New Roman" w:hAnsi="Times New Roman" w:cs="Times New Roman"/>
      <w:color w:val="auto"/>
      <w:kern w:val="0"/>
      <w:szCs w:val="24"/>
      <w:lang w:eastAsia="bg-BG" w:bidi="ar-SA"/>
    </w:rPr>
  </w:style>
  <w:style w:type="character" w:customStyle="1" w:styleId="11">
    <w:name w:val="Стил1 Знак"/>
    <w:rsid w:val="00BF6395"/>
    <w:rPr>
      <w:rFonts w:eastAsia="Times New Roman" w:cs="Times New Roman"/>
      <w:kern w:val="0"/>
      <w:lang w:eastAsia="bg-BG" w:bidi="ar-SA"/>
    </w:rPr>
  </w:style>
  <w:style w:type="character" w:customStyle="1" w:styleId="Heading3Char">
    <w:name w:val="Heading 3 Char"/>
    <w:rsid w:val="00BF6395"/>
    <w:rPr>
      <w:rFonts w:ascii="Calibri Light" w:eastAsia="Times New Roman" w:hAnsi="Calibri Light" w:cs="Mangal"/>
      <w:color w:val="1F4D78"/>
      <w:szCs w:val="21"/>
    </w:rPr>
  </w:style>
  <w:style w:type="character" w:customStyle="1" w:styleId="Heading1Char">
    <w:name w:val="Heading 1 Char"/>
    <w:rsid w:val="00BF6395"/>
    <w:rPr>
      <w:rFonts w:ascii="Cambria" w:eastAsia="Times New Roman" w:hAnsi="Cambria" w:cs="Times New Roman"/>
      <w:b/>
      <w:bCs/>
      <w:kern w:val="3"/>
      <w:sz w:val="32"/>
      <w:szCs w:val="32"/>
      <w:lang w:eastAsia="bg-BG" w:bidi="ar-SA"/>
    </w:rPr>
  </w:style>
  <w:style w:type="character" w:customStyle="1" w:styleId="Heading2Char">
    <w:name w:val="Heading 2 Char"/>
    <w:rsid w:val="00BF6395"/>
    <w:rPr>
      <w:rFonts w:ascii="Cambria" w:eastAsia="Times New Roman" w:hAnsi="Cambria" w:cs="Times New Roman"/>
      <w:b/>
      <w:bCs/>
      <w:i/>
      <w:iCs/>
      <w:kern w:val="0"/>
      <w:sz w:val="28"/>
      <w:szCs w:val="28"/>
      <w:lang w:eastAsia="bg-BG" w:bidi="ar-SA"/>
    </w:rPr>
  </w:style>
  <w:style w:type="character" w:customStyle="1" w:styleId="Heading4Char">
    <w:name w:val="Heading 4 Char"/>
    <w:rsid w:val="00BF6395"/>
    <w:rPr>
      <w:rFonts w:eastAsia="Times New Roman" w:cs="Times New Roman"/>
      <w:b/>
      <w:color w:val="0000FF"/>
      <w:kern w:val="0"/>
      <w:lang w:eastAsia="bg-BG" w:bidi="ar-SA"/>
    </w:rPr>
  </w:style>
  <w:style w:type="character" w:customStyle="1" w:styleId="Heading6Char">
    <w:name w:val="Heading 6 Char"/>
    <w:rsid w:val="00BF6395"/>
    <w:rPr>
      <w:rFonts w:ascii="Calibri" w:eastAsia="Times New Roman" w:hAnsi="Calibri" w:cs="Times New Roman"/>
      <w:b/>
      <w:bCs/>
      <w:kern w:val="0"/>
      <w:sz w:val="22"/>
      <w:szCs w:val="22"/>
      <w:lang w:eastAsia="bg-BG" w:bidi="ar-SA"/>
    </w:rPr>
  </w:style>
  <w:style w:type="paragraph" w:customStyle="1" w:styleId="Default">
    <w:name w:val="Default"/>
    <w:rsid w:val="00BF6395"/>
    <w:pPr>
      <w:autoSpaceDE w:val="0"/>
      <w:autoSpaceDN w:val="0"/>
    </w:pPr>
    <w:rPr>
      <w:rFonts w:eastAsia="Times New Roman" w:cs="Times New Roman"/>
      <w:color w:val="000000"/>
      <w:sz w:val="24"/>
      <w:szCs w:val="24"/>
    </w:rPr>
  </w:style>
  <w:style w:type="paragraph" w:customStyle="1" w:styleId="NoSpacing2">
    <w:name w:val="No Spacing2"/>
    <w:rsid w:val="00BF6395"/>
    <w:pPr>
      <w:autoSpaceDN w:val="0"/>
    </w:pPr>
    <w:rPr>
      <w:rFonts w:ascii="Calibri" w:eastAsia="Times New Roman" w:hAnsi="Calibri" w:cs="Times New Roman"/>
      <w:sz w:val="22"/>
      <w:szCs w:val="22"/>
      <w:lang w:val="en-US" w:eastAsia="en-US"/>
    </w:rPr>
  </w:style>
  <w:style w:type="character" w:customStyle="1" w:styleId="NoSpacingChar">
    <w:name w:val="No Spacing Char"/>
    <w:rsid w:val="00BF6395"/>
    <w:rPr>
      <w:rFonts w:ascii="Calibri" w:eastAsia="Times New Roman" w:hAnsi="Calibri" w:cs="Times New Roman"/>
      <w:kern w:val="0"/>
      <w:sz w:val="22"/>
      <w:szCs w:val="22"/>
      <w:lang w:val="en-US" w:eastAsia="en-US" w:bidi="ar-SA"/>
    </w:rPr>
  </w:style>
  <w:style w:type="paragraph" w:styleId="aa">
    <w:name w:val="Body Text"/>
    <w:basedOn w:val="a0"/>
    <w:rsid w:val="00BF6395"/>
    <w:pPr>
      <w:widowControl/>
      <w:suppressAutoHyphens w:val="0"/>
      <w:spacing w:after="120"/>
      <w:jc w:val="both"/>
      <w:textAlignment w:val="auto"/>
    </w:pPr>
    <w:rPr>
      <w:rFonts w:ascii="Timok" w:eastAsia="Times New Roman" w:hAnsi="Timok" w:cs="Times New Roman"/>
      <w:kern w:val="0"/>
      <w:sz w:val="20"/>
      <w:szCs w:val="20"/>
      <w:lang w:val="en-GB" w:eastAsia="en-US" w:bidi="ar-SA"/>
    </w:rPr>
  </w:style>
  <w:style w:type="character" w:customStyle="1" w:styleId="BodyTextChar">
    <w:name w:val="Body Text Char"/>
    <w:rsid w:val="00BF6395"/>
    <w:rPr>
      <w:rFonts w:ascii="Timok" w:eastAsia="Times New Roman" w:hAnsi="Timok" w:cs="Times New Roman"/>
      <w:kern w:val="0"/>
      <w:sz w:val="20"/>
      <w:szCs w:val="20"/>
      <w:lang w:val="en-GB" w:eastAsia="en-US" w:bidi="ar-SA"/>
    </w:rPr>
  </w:style>
  <w:style w:type="paragraph" w:styleId="20">
    <w:name w:val="Body Text 2"/>
    <w:basedOn w:val="a0"/>
    <w:rsid w:val="00BF6395"/>
    <w:pPr>
      <w:widowControl/>
      <w:suppressAutoHyphens w:val="0"/>
      <w:spacing w:after="120" w:line="480" w:lineRule="auto"/>
      <w:textAlignment w:val="auto"/>
    </w:pPr>
    <w:rPr>
      <w:rFonts w:ascii="Calibri" w:eastAsia="Times New Roman" w:hAnsi="Calibri" w:cs="Times New Roman"/>
      <w:kern w:val="0"/>
      <w:sz w:val="22"/>
      <w:szCs w:val="22"/>
      <w:lang w:eastAsia="en-US" w:bidi="ar-SA"/>
    </w:rPr>
  </w:style>
  <w:style w:type="character" w:customStyle="1" w:styleId="BodyText2Char">
    <w:name w:val="Body Text 2 Char"/>
    <w:rsid w:val="00BF6395"/>
    <w:rPr>
      <w:rFonts w:ascii="Calibri" w:eastAsia="Times New Roman" w:hAnsi="Calibri" w:cs="Times New Roman"/>
      <w:kern w:val="0"/>
      <w:sz w:val="22"/>
      <w:szCs w:val="22"/>
      <w:lang w:eastAsia="en-US" w:bidi="ar-SA"/>
    </w:rPr>
  </w:style>
  <w:style w:type="paragraph" w:styleId="ab">
    <w:name w:val="List Paragraph"/>
    <w:basedOn w:val="a0"/>
    <w:link w:val="ac"/>
    <w:uiPriority w:val="34"/>
    <w:qFormat/>
    <w:rsid w:val="00BF6395"/>
    <w:pPr>
      <w:widowControl/>
      <w:suppressAutoHyphens w:val="0"/>
      <w:spacing w:after="200" w:line="276" w:lineRule="auto"/>
      <w:ind w:left="708"/>
      <w:textAlignment w:val="auto"/>
    </w:pPr>
    <w:rPr>
      <w:rFonts w:ascii="Calibri" w:eastAsia="Times New Roman" w:hAnsi="Calibri" w:cs="Times New Roman"/>
      <w:kern w:val="0"/>
      <w:sz w:val="22"/>
      <w:szCs w:val="22"/>
      <w:lang w:eastAsia="en-US" w:bidi="ar-SA"/>
    </w:rPr>
  </w:style>
  <w:style w:type="paragraph" w:customStyle="1" w:styleId="ad">
    <w:name w:val="Знак Знак"/>
    <w:basedOn w:val="a0"/>
    <w:rsid w:val="00BF6395"/>
    <w:pPr>
      <w:widowControl/>
      <w:tabs>
        <w:tab w:val="left" w:pos="709"/>
      </w:tabs>
      <w:suppressAutoHyphens w:val="0"/>
      <w:textAlignment w:val="auto"/>
    </w:pPr>
    <w:rPr>
      <w:rFonts w:ascii="Futura Bk" w:eastAsia="Times New Roman" w:hAnsi="Futura Bk" w:cs="Times New Roman"/>
      <w:kern w:val="0"/>
      <w:sz w:val="20"/>
      <w:lang w:val="pl-PL" w:eastAsia="pl-PL" w:bidi="ar-SA"/>
    </w:rPr>
  </w:style>
  <w:style w:type="paragraph" w:customStyle="1" w:styleId="Char">
    <w:name w:val="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styleId="ae">
    <w:name w:val="footnote text"/>
    <w:basedOn w:val="a0"/>
    <w:rsid w:val="00BF6395"/>
    <w:pPr>
      <w:widowControl/>
      <w:suppressAutoHyphens w:val="0"/>
      <w:textAlignment w:val="auto"/>
    </w:pPr>
    <w:rPr>
      <w:rFonts w:eastAsia="Times New Roman" w:cs="Times New Roman"/>
      <w:kern w:val="0"/>
      <w:sz w:val="20"/>
      <w:szCs w:val="20"/>
      <w:lang w:eastAsia="bg-BG" w:bidi="ar-SA"/>
    </w:rPr>
  </w:style>
  <w:style w:type="character" w:customStyle="1" w:styleId="FootnoteTextChar">
    <w:name w:val="Footnote Text Char"/>
    <w:rsid w:val="00BF6395"/>
    <w:rPr>
      <w:rFonts w:cs="Mangal"/>
      <w:sz w:val="20"/>
      <w:szCs w:val="18"/>
    </w:rPr>
  </w:style>
  <w:style w:type="character" w:customStyle="1" w:styleId="FootnoteTextChar2">
    <w:name w:val="Footnote Text Char2"/>
    <w:rsid w:val="00BF6395"/>
    <w:rPr>
      <w:rFonts w:eastAsia="Times New Roman" w:cs="Times New Roman"/>
      <w:kern w:val="0"/>
      <w:sz w:val="20"/>
      <w:szCs w:val="20"/>
      <w:lang w:eastAsia="bg-BG" w:bidi="ar-SA"/>
    </w:rPr>
  </w:style>
  <w:style w:type="character" w:styleId="af">
    <w:name w:val="footnote reference"/>
    <w:rsid w:val="00BF6395"/>
    <w:rPr>
      <w:rFonts w:cs="Times New Roman"/>
      <w:position w:val="0"/>
      <w:vertAlign w:val="superscript"/>
    </w:rPr>
  </w:style>
  <w:style w:type="paragraph" w:customStyle="1" w:styleId="Style">
    <w:name w:val="Style"/>
    <w:rsid w:val="00BF6395"/>
    <w:pPr>
      <w:autoSpaceDE w:val="0"/>
      <w:autoSpaceDN w:val="0"/>
      <w:ind w:left="140" w:right="140" w:firstLine="840"/>
      <w:jc w:val="both"/>
    </w:pPr>
    <w:rPr>
      <w:rFonts w:eastAsia="Times New Roman" w:cs="Times New Roman"/>
      <w:sz w:val="24"/>
      <w:szCs w:val="24"/>
    </w:rPr>
  </w:style>
  <w:style w:type="paragraph" w:customStyle="1" w:styleId="title17">
    <w:name w:val="title17"/>
    <w:basedOn w:val="a0"/>
    <w:rsid w:val="00BF6395"/>
    <w:pPr>
      <w:widowControl/>
      <w:suppressAutoHyphens w:val="0"/>
      <w:spacing w:before="100" w:after="100"/>
      <w:jc w:val="center"/>
      <w:textAlignment w:val="center"/>
    </w:pPr>
    <w:rPr>
      <w:rFonts w:eastAsia="Times New Roman" w:cs="Times New Roman"/>
      <w:b/>
      <w:bCs/>
      <w:kern w:val="0"/>
      <w:sz w:val="26"/>
      <w:szCs w:val="26"/>
      <w:lang w:eastAsia="bg-BG" w:bidi="ar-SA"/>
    </w:rPr>
  </w:style>
  <w:style w:type="character" w:customStyle="1" w:styleId="samedocreference1">
    <w:name w:val="samedocreference1"/>
    <w:rsid w:val="00BF6395"/>
    <w:rPr>
      <w:color w:val="8B0000"/>
      <w:u w:val="single"/>
    </w:rPr>
  </w:style>
  <w:style w:type="character" w:customStyle="1" w:styleId="newdocreference1">
    <w:name w:val="newdocreference1"/>
    <w:rsid w:val="00BF6395"/>
    <w:rPr>
      <w:color w:val="0000FF"/>
      <w:u w:val="single"/>
    </w:rPr>
  </w:style>
  <w:style w:type="paragraph" w:customStyle="1" w:styleId="p14">
    <w:name w:val="p14"/>
    <w:basedOn w:val="a0"/>
    <w:rsid w:val="00BF6395"/>
    <w:pPr>
      <w:tabs>
        <w:tab w:val="left" w:pos="720"/>
      </w:tabs>
      <w:suppressAutoHyphens w:val="0"/>
      <w:spacing w:line="280" w:lineRule="atLeast"/>
      <w:jc w:val="both"/>
      <w:textAlignment w:val="auto"/>
    </w:pPr>
    <w:rPr>
      <w:rFonts w:eastAsia="Times New Roman" w:cs="Times New Roman"/>
      <w:kern w:val="0"/>
      <w:lang w:val="en-GB" w:eastAsia="bg-BG" w:bidi="ar-SA"/>
    </w:rPr>
  </w:style>
  <w:style w:type="character" w:styleId="af0">
    <w:name w:val="Hyperlink"/>
    <w:rsid w:val="00BF6395"/>
    <w:rPr>
      <w:rFonts w:cs="Times New Roman"/>
      <w:color w:val="0000FF"/>
      <w:u w:val="single"/>
    </w:rPr>
  </w:style>
  <w:style w:type="paragraph" w:styleId="af1">
    <w:name w:val="Balloon Text"/>
    <w:basedOn w:val="a0"/>
    <w:rsid w:val="00BF6395"/>
    <w:pPr>
      <w:suppressAutoHyphens w:val="0"/>
      <w:autoSpaceDE w:val="0"/>
      <w:textAlignment w:val="auto"/>
    </w:pPr>
    <w:rPr>
      <w:rFonts w:ascii="Tahoma" w:eastAsia="Times New Roman" w:hAnsi="Tahoma" w:cs="Tahoma"/>
      <w:kern w:val="0"/>
      <w:sz w:val="16"/>
      <w:szCs w:val="16"/>
      <w:lang w:eastAsia="bg-BG" w:bidi="ar-SA"/>
    </w:rPr>
  </w:style>
  <w:style w:type="character" w:customStyle="1" w:styleId="BalloonTextChar">
    <w:name w:val="Balloon Text Char"/>
    <w:rsid w:val="00BF6395"/>
    <w:rPr>
      <w:rFonts w:ascii="Tahoma" w:eastAsia="Times New Roman" w:hAnsi="Tahoma" w:cs="Tahoma"/>
      <w:kern w:val="0"/>
      <w:sz w:val="16"/>
      <w:szCs w:val="16"/>
      <w:lang w:eastAsia="bg-BG" w:bidi="ar-SA"/>
    </w:rPr>
  </w:style>
  <w:style w:type="paragraph" w:styleId="21">
    <w:name w:val="Body Text Indent 2"/>
    <w:basedOn w:val="a0"/>
    <w:rsid w:val="00BF6395"/>
    <w:pPr>
      <w:suppressAutoHyphens w:val="0"/>
      <w:autoSpaceDE w:val="0"/>
      <w:ind w:firstLine="711"/>
      <w:jc w:val="center"/>
      <w:textAlignment w:val="auto"/>
    </w:pPr>
    <w:rPr>
      <w:rFonts w:eastAsia="Times New Roman" w:cs="Times New Roman"/>
      <w:b/>
      <w:color w:val="0000FF"/>
      <w:kern w:val="0"/>
      <w:lang w:eastAsia="bg-BG" w:bidi="ar-SA"/>
    </w:rPr>
  </w:style>
  <w:style w:type="character" w:customStyle="1" w:styleId="BodyTextIndent2Char">
    <w:name w:val="Body Text Indent 2 Char"/>
    <w:rsid w:val="00BF6395"/>
    <w:rPr>
      <w:rFonts w:eastAsia="Times New Roman" w:cs="Times New Roman"/>
      <w:b/>
      <w:color w:val="0000FF"/>
      <w:kern w:val="0"/>
      <w:lang w:eastAsia="bg-BG" w:bidi="ar-SA"/>
    </w:rPr>
  </w:style>
  <w:style w:type="character" w:styleId="af2">
    <w:name w:val="page number"/>
    <w:rsid w:val="00BF6395"/>
    <w:rPr>
      <w:rFonts w:cs="Times New Roman"/>
    </w:rPr>
  </w:style>
  <w:style w:type="paragraph" w:customStyle="1" w:styleId="ListParagraph1">
    <w:name w:val="List Paragraph1"/>
    <w:basedOn w:val="a0"/>
    <w:rsid w:val="00BF6395"/>
    <w:pPr>
      <w:suppressAutoHyphens w:val="0"/>
      <w:autoSpaceDE w:val="0"/>
      <w:ind w:left="720"/>
      <w:textAlignment w:val="auto"/>
    </w:pPr>
    <w:rPr>
      <w:rFonts w:eastAsia="Times New Roman" w:cs="Times New Roman"/>
      <w:kern w:val="0"/>
      <w:sz w:val="20"/>
      <w:szCs w:val="20"/>
      <w:lang w:eastAsia="bg-BG" w:bidi="ar-SA"/>
    </w:rPr>
  </w:style>
  <w:style w:type="paragraph" w:styleId="af3">
    <w:name w:val="Normal (Web)"/>
    <w:basedOn w:val="a0"/>
    <w:uiPriority w:val="99"/>
    <w:rsid w:val="00BF6395"/>
    <w:pPr>
      <w:widowControl/>
      <w:suppressAutoHyphens w:val="0"/>
      <w:spacing w:before="100" w:after="100"/>
      <w:textAlignment w:val="auto"/>
    </w:pPr>
    <w:rPr>
      <w:rFonts w:eastAsia="Times New Roman" w:cs="Times New Roman"/>
      <w:kern w:val="0"/>
      <w:lang w:eastAsia="bg-BG" w:bidi="ar-SA"/>
    </w:rPr>
  </w:style>
  <w:style w:type="paragraph" w:styleId="a">
    <w:name w:val="List Bullet"/>
    <w:basedOn w:val="a0"/>
    <w:rsid w:val="00BF6395"/>
    <w:pPr>
      <w:widowControl/>
      <w:numPr>
        <w:numId w:val="21"/>
      </w:numPr>
      <w:tabs>
        <w:tab w:val="left" w:pos="-2520"/>
      </w:tabs>
      <w:suppressAutoHyphens w:val="0"/>
      <w:textAlignment w:val="auto"/>
    </w:pPr>
    <w:rPr>
      <w:rFonts w:eastAsia="Times New Roman" w:cs="Times New Roman"/>
      <w:kern w:val="0"/>
      <w:lang w:eastAsia="bg-BG" w:bidi="ar-SA"/>
    </w:rPr>
  </w:style>
  <w:style w:type="paragraph" w:customStyle="1" w:styleId="CharCharChar2CharCharCharCharCharCharCharCharCharCharChar">
    <w:name w:val="Char Char Char2 Char Char Char Char Char Char Char Char Char Char Знак Знак Знак Знак Знак Char Знак Знак"/>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character" w:customStyle="1" w:styleId="apple-style-span">
    <w:name w:val="apple-style-span"/>
    <w:rsid w:val="00BF6395"/>
    <w:rPr>
      <w:rFonts w:cs="Times New Roman"/>
    </w:rPr>
  </w:style>
  <w:style w:type="paragraph" w:styleId="af4">
    <w:name w:val="Body Text Indent"/>
    <w:basedOn w:val="a0"/>
    <w:rsid w:val="00BF6395"/>
    <w:pPr>
      <w:widowControl/>
      <w:suppressAutoHyphens w:val="0"/>
      <w:spacing w:after="120"/>
      <w:ind w:left="360"/>
      <w:textAlignment w:val="auto"/>
    </w:pPr>
    <w:rPr>
      <w:rFonts w:eastAsia="Times New Roman" w:cs="Times New Roman"/>
      <w:kern w:val="0"/>
      <w:lang w:eastAsia="bg-BG" w:bidi="ar-SA"/>
    </w:rPr>
  </w:style>
  <w:style w:type="character" w:customStyle="1" w:styleId="BodyTextIndentChar">
    <w:name w:val="Body Text Indent Char"/>
    <w:rsid w:val="00BF6395"/>
    <w:rPr>
      <w:rFonts w:eastAsia="Times New Roman" w:cs="Times New Roman"/>
      <w:kern w:val="0"/>
      <w:lang w:eastAsia="bg-BG" w:bidi="ar-SA"/>
    </w:rPr>
  </w:style>
  <w:style w:type="paragraph" w:customStyle="1" w:styleId="Char1CharCharCharCharCharCharCharCharCharCharCharCharCharChar">
    <w:name w:val="Char1 Char Char Char Char Char Char Char Char Char Char Char Char Char Char Знак Знак"/>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12">
    <w:name w:val="Знак Знак1"/>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FR2">
    <w:name w:val="FR2"/>
    <w:rsid w:val="00BF6395"/>
    <w:pPr>
      <w:widowControl w:val="0"/>
      <w:autoSpaceDN w:val="0"/>
      <w:jc w:val="right"/>
    </w:pPr>
    <w:rPr>
      <w:rFonts w:ascii="Arial" w:eastAsia="Times New Roman" w:hAnsi="Arial" w:cs="Times New Roman"/>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styleId="30">
    <w:name w:val="List Number 3"/>
    <w:basedOn w:val="a0"/>
    <w:rsid w:val="00BF6395"/>
    <w:pPr>
      <w:widowControl/>
      <w:tabs>
        <w:tab w:val="left" w:pos="926"/>
      </w:tabs>
      <w:suppressAutoHyphens w:val="0"/>
      <w:ind w:left="926" w:hanging="360"/>
      <w:jc w:val="both"/>
      <w:textAlignment w:val="auto"/>
    </w:pPr>
    <w:rPr>
      <w:rFonts w:ascii="Univers" w:eastAsia="Times New Roman" w:hAnsi="Univers" w:cs="Times New Roman"/>
      <w:kern w:val="0"/>
      <w:sz w:val="22"/>
      <w:szCs w:val="22"/>
      <w:lang w:val="en-GB" w:eastAsia="bg-BG" w:bidi="ar-SA"/>
    </w:rPr>
  </w:style>
  <w:style w:type="paragraph" w:customStyle="1" w:styleId="CharCharCharCharCharCharChar">
    <w:name w:val="Char Char Char Знак Знак Char Char Char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CharCharCharCharCharCharCharCharChar">
    <w:name w:val="Char Char Char Знак Знак Char Char Char Char Char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CharCharCharCharCharCharCharCharCharCharChar1Char">
    <w:name w:val="Char Char Char Знак Знак Char Char Char Char Char Char Char Char1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styleId="af5">
    <w:name w:val="Document Map"/>
    <w:basedOn w:val="a0"/>
    <w:rsid w:val="00BF6395"/>
    <w:pPr>
      <w:widowControl/>
      <w:shd w:val="clear" w:color="auto" w:fill="000080"/>
      <w:suppressAutoHyphens w:val="0"/>
      <w:textAlignment w:val="auto"/>
    </w:pPr>
    <w:rPr>
      <w:rFonts w:ascii="Tahoma" w:eastAsia="Times New Roman" w:hAnsi="Tahoma" w:cs="Tahoma"/>
      <w:kern w:val="0"/>
      <w:sz w:val="20"/>
      <w:szCs w:val="20"/>
      <w:lang w:eastAsia="bg-BG" w:bidi="ar-SA"/>
    </w:rPr>
  </w:style>
  <w:style w:type="character" w:customStyle="1" w:styleId="DocumentMapChar">
    <w:name w:val="Document Map Char"/>
    <w:rsid w:val="00BF6395"/>
    <w:rPr>
      <w:rFonts w:ascii="Tahoma" w:eastAsia="Times New Roman" w:hAnsi="Tahoma" w:cs="Tahoma"/>
      <w:kern w:val="0"/>
      <w:sz w:val="20"/>
      <w:szCs w:val="20"/>
      <w:shd w:val="clear" w:color="auto" w:fill="000080"/>
      <w:lang w:eastAsia="bg-BG" w:bidi="ar-SA"/>
    </w:rPr>
  </w:style>
  <w:style w:type="paragraph" w:customStyle="1" w:styleId="CharCharCharChar">
    <w:name w:val="Char Char Char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character" w:customStyle="1" w:styleId="apple-converted-space">
    <w:name w:val="apple-converted-space"/>
    <w:rsid w:val="00BF6395"/>
    <w:rPr>
      <w:rFonts w:cs="Times New Roman"/>
    </w:rPr>
  </w:style>
  <w:style w:type="paragraph" w:customStyle="1" w:styleId="110">
    <w:name w:val="Знак Знак11"/>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13">
    <w:name w:val="Знак1 Знак Знак Знак"/>
    <w:basedOn w:val="a0"/>
    <w:rsid w:val="00BF6395"/>
    <w:pPr>
      <w:widowControl/>
      <w:tabs>
        <w:tab w:val="left" w:pos="709"/>
      </w:tabs>
      <w:suppressAutoHyphens w:val="0"/>
      <w:spacing w:line="360" w:lineRule="auto"/>
      <w:textAlignment w:val="auto"/>
    </w:pPr>
    <w:rPr>
      <w:rFonts w:ascii="Tahoma" w:eastAsia="Times New Roman" w:hAnsi="Tahoma"/>
      <w:kern w:val="0"/>
      <w:sz w:val="28"/>
      <w:szCs w:val="20"/>
      <w:lang w:val="pl-PL" w:eastAsia="pl-PL" w:bidi="ar-SA"/>
    </w:rPr>
  </w:style>
  <w:style w:type="paragraph" w:customStyle="1" w:styleId="CharCharChar">
    <w:name w:val="Char Char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Pa11">
    <w:name w:val="Pa11"/>
    <w:basedOn w:val="a0"/>
    <w:next w:val="a0"/>
    <w:rsid w:val="00BF6395"/>
    <w:pPr>
      <w:widowControl/>
      <w:suppressAutoHyphens w:val="0"/>
      <w:autoSpaceDE w:val="0"/>
      <w:spacing w:line="193" w:lineRule="atLeast"/>
      <w:textAlignment w:val="auto"/>
    </w:pPr>
    <w:rPr>
      <w:rFonts w:ascii="TimokCYR" w:eastAsia="Times New Roman" w:hAnsi="TimokCYR" w:cs="Times New Roman"/>
      <w:kern w:val="0"/>
      <w:lang w:eastAsia="bg-BG" w:bidi="ar-SA"/>
    </w:rPr>
  </w:style>
  <w:style w:type="paragraph" w:customStyle="1" w:styleId="Char2">
    <w:name w:val="Char2"/>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character" w:customStyle="1" w:styleId="newdocreference">
    <w:name w:val="newdocreference"/>
    <w:rsid w:val="00BF6395"/>
    <w:rPr>
      <w:rFonts w:cs="Times New Roman"/>
    </w:rPr>
  </w:style>
  <w:style w:type="paragraph" w:styleId="31">
    <w:name w:val="List 3"/>
    <w:basedOn w:val="a0"/>
    <w:rsid w:val="00BF6395"/>
    <w:pPr>
      <w:widowControl/>
      <w:suppressAutoHyphens w:val="0"/>
      <w:ind w:left="849" w:hanging="283"/>
      <w:textAlignment w:val="auto"/>
    </w:pPr>
    <w:rPr>
      <w:rFonts w:eastAsia="Times New Roman" w:cs="Times New Roman"/>
      <w:kern w:val="0"/>
      <w:lang w:eastAsia="bg-BG" w:bidi="ar-SA"/>
    </w:rPr>
  </w:style>
  <w:style w:type="paragraph" w:customStyle="1" w:styleId="CharCharCharChar2">
    <w:name w:val="Char Char Char Char2"/>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Bulets">
    <w:name w:val="Bulets"/>
    <w:basedOn w:val="a0"/>
    <w:rsid w:val="00BF6395"/>
    <w:pPr>
      <w:widowControl/>
      <w:numPr>
        <w:numId w:val="22"/>
      </w:numPr>
      <w:suppressAutoHyphens w:val="0"/>
      <w:spacing w:before="120"/>
      <w:jc w:val="both"/>
      <w:textAlignment w:val="auto"/>
    </w:pPr>
    <w:rPr>
      <w:rFonts w:ascii="Arial" w:eastAsia="Times New Roman" w:hAnsi="Arial" w:cs="Times New Roman"/>
      <w:kern w:val="0"/>
      <w:szCs w:val="20"/>
      <w:lang w:val="en-GB" w:eastAsia="bg-BG" w:bidi="ar-SA"/>
    </w:rPr>
  </w:style>
  <w:style w:type="character" w:customStyle="1" w:styleId="Bulets0">
    <w:name w:val="Bulets Знак"/>
    <w:rsid w:val="00BF6395"/>
    <w:rPr>
      <w:rFonts w:ascii="Arial" w:eastAsia="Times New Roman" w:hAnsi="Arial" w:cs="Times New Roman"/>
      <w:kern w:val="0"/>
      <w:szCs w:val="20"/>
      <w:lang w:val="en-GB" w:eastAsia="bg-BG" w:bidi="ar-SA"/>
    </w:rPr>
  </w:style>
  <w:style w:type="character" w:styleId="af6">
    <w:name w:val="FollowedHyperlink"/>
    <w:rsid w:val="00BF6395"/>
    <w:rPr>
      <w:rFonts w:cs="Times New Roman"/>
      <w:color w:val="800080"/>
      <w:u w:val="single"/>
    </w:rPr>
  </w:style>
  <w:style w:type="paragraph" w:customStyle="1" w:styleId="3CharChar">
    <w:name w:val="Знак Знак3 Char Char Знак Знак"/>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styleId="32">
    <w:name w:val="Body Text Indent 3"/>
    <w:basedOn w:val="a0"/>
    <w:rsid w:val="00BF6395"/>
    <w:pPr>
      <w:widowControl/>
      <w:suppressAutoHyphens w:val="0"/>
      <w:spacing w:after="120"/>
      <w:ind w:left="283"/>
      <w:textAlignment w:val="auto"/>
    </w:pPr>
    <w:rPr>
      <w:rFonts w:eastAsia="Times New Roman" w:cs="Times New Roman"/>
      <w:kern w:val="0"/>
      <w:sz w:val="16"/>
      <w:szCs w:val="16"/>
      <w:lang w:eastAsia="bg-BG" w:bidi="ar-SA"/>
    </w:rPr>
  </w:style>
  <w:style w:type="character" w:customStyle="1" w:styleId="BodyTextIndent3Char">
    <w:name w:val="Body Text Indent 3 Char"/>
    <w:rsid w:val="00BF6395"/>
    <w:rPr>
      <w:rFonts w:eastAsia="Times New Roman" w:cs="Times New Roman"/>
      <w:kern w:val="0"/>
      <w:sz w:val="16"/>
      <w:szCs w:val="16"/>
      <w:lang w:eastAsia="bg-BG" w:bidi="ar-SA"/>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40">
    <w:name w:val="Знак Знак4"/>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41">
    <w:name w:val="Знак Знак41"/>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character" w:customStyle="1" w:styleId="timark">
    <w:name w:val="timark"/>
    <w:rsid w:val="00BF6395"/>
    <w:rPr>
      <w:rFonts w:cs="Times New Roman"/>
    </w:rPr>
  </w:style>
  <w:style w:type="paragraph" w:customStyle="1" w:styleId="CharChar1CharChar1">
    <w:name w:val="Char Char1 Знак Char Char Знак Знак1"/>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firstline">
    <w:name w:val="firstline"/>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CharCharCharCharCharCharCharCharCharCharCharChar1CharCharCharChar1CharCharCharCharChar">
    <w:name w:val="Char Char Char Char Char Char Char Char Char Char Char Char1 Char Char Char Char1 Char Char Char Char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CharCharCharChar0">
    <w:name w:val="Char Char Знак Знак Знак Char Char Знак Знак"/>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Title1">
    <w:name w:val="Title1"/>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WW-BodyTextIndent3">
    <w:name w:val="WW-Body Text Indent 3"/>
    <w:basedOn w:val="a0"/>
    <w:rsid w:val="00BF6395"/>
    <w:pPr>
      <w:widowControl/>
      <w:overflowPunct w:val="0"/>
      <w:spacing w:after="120"/>
      <w:ind w:left="283"/>
      <w:textAlignment w:val="auto"/>
    </w:pPr>
    <w:rPr>
      <w:rFonts w:eastAsia="Times New Roman" w:cs="Times New Roman"/>
      <w:kern w:val="0"/>
      <w:sz w:val="16"/>
      <w:szCs w:val="16"/>
      <w:lang w:eastAsia="ar-SA" w:bidi="ar-SA"/>
    </w:rPr>
  </w:style>
  <w:style w:type="character" w:customStyle="1" w:styleId="TitleChar">
    <w:name w:val="Title Char"/>
    <w:rsid w:val="00BF6395"/>
    <w:rPr>
      <w:rFonts w:ascii="Arial" w:eastAsia="Microsoft YaHei" w:hAnsi="Arial"/>
      <w:sz w:val="28"/>
      <w:szCs w:val="28"/>
    </w:rPr>
  </w:style>
  <w:style w:type="paragraph" w:styleId="af7">
    <w:name w:val="Subtitle"/>
    <w:basedOn w:val="a0"/>
    <w:next w:val="aa"/>
    <w:qFormat/>
    <w:rsid w:val="00BF6395"/>
    <w:pPr>
      <w:widowControl/>
      <w:spacing w:after="240" w:line="360" w:lineRule="auto"/>
      <w:textAlignment w:val="auto"/>
    </w:pPr>
    <w:rPr>
      <w:rFonts w:eastAsia="Times New Roman" w:cs="Times New Roman"/>
      <w:b/>
      <w:szCs w:val="20"/>
      <w:lang w:eastAsia="ar-SA" w:bidi="ar-SA"/>
    </w:rPr>
  </w:style>
  <w:style w:type="character" w:customStyle="1" w:styleId="SubtitleChar">
    <w:name w:val="Subtitle Char"/>
    <w:rsid w:val="00BF6395"/>
    <w:rPr>
      <w:rFonts w:eastAsia="Times New Roman" w:cs="Times New Roman"/>
      <w:b/>
      <w:kern w:val="3"/>
      <w:szCs w:val="20"/>
      <w:lang w:eastAsia="ar-SA" w:bidi="ar-SA"/>
    </w:rPr>
  </w:style>
  <w:style w:type="character" w:customStyle="1" w:styleId="BuletsChar">
    <w:name w:val="Bulets Char"/>
    <w:rsid w:val="00BF6395"/>
    <w:rPr>
      <w:rFonts w:ascii="Arial" w:hAnsi="Arial"/>
      <w:sz w:val="24"/>
      <w:lang w:val="en-GB" w:eastAsia="en-US"/>
    </w:rPr>
  </w:style>
  <w:style w:type="paragraph" w:customStyle="1" w:styleId="14">
    <w:name w:val="Списък на абзаци1"/>
    <w:basedOn w:val="a0"/>
    <w:rsid w:val="00BF6395"/>
    <w:pPr>
      <w:widowControl/>
      <w:suppressAutoHyphens w:val="0"/>
      <w:ind w:left="708"/>
      <w:textAlignment w:val="auto"/>
    </w:pPr>
    <w:rPr>
      <w:rFonts w:eastAsia="Times New Roman" w:cs="Times New Roman"/>
      <w:kern w:val="0"/>
      <w:lang w:eastAsia="bg-BG" w:bidi="ar-SA"/>
    </w:rPr>
  </w:style>
  <w:style w:type="character" w:styleId="af8">
    <w:name w:val="annotation reference"/>
    <w:rsid w:val="00BF6395"/>
    <w:rPr>
      <w:rFonts w:cs="Times New Roman"/>
      <w:sz w:val="16"/>
    </w:rPr>
  </w:style>
  <w:style w:type="paragraph" w:styleId="af9">
    <w:name w:val="annotation text"/>
    <w:basedOn w:val="a0"/>
    <w:link w:val="afa"/>
    <w:rsid w:val="00BF6395"/>
    <w:pPr>
      <w:widowControl/>
      <w:suppressAutoHyphens w:val="0"/>
      <w:textAlignment w:val="auto"/>
    </w:pPr>
    <w:rPr>
      <w:rFonts w:eastAsia="Times New Roman" w:cs="Times New Roman"/>
      <w:kern w:val="0"/>
      <w:sz w:val="20"/>
      <w:szCs w:val="20"/>
      <w:lang w:eastAsia="bg-BG" w:bidi="ar-SA"/>
    </w:rPr>
  </w:style>
  <w:style w:type="character" w:customStyle="1" w:styleId="CommentTextChar">
    <w:name w:val="Comment Text Char"/>
    <w:rsid w:val="00BF6395"/>
    <w:rPr>
      <w:rFonts w:eastAsia="Times New Roman" w:cs="Times New Roman"/>
      <w:kern w:val="0"/>
      <w:sz w:val="20"/>
      <w:szCs w:val="20"/>
      <w:lang w:eastAsia="bg-BG" w:bidi="ar-SA"/>
    </w:rPr>
  </w:style>
  <w:style w:type="paragraph" w:styleId="afb">
    <w:name w:val="annotation subject"/>
    <w:basedOn w:val="af9"/>
    <w:next w:val="af9"/>
    <w:rsid w:val="00BF6395"/>
    <w:rPr>
      <w:b/>
      <w:bCs/>
    </w:rPr>
  </w:style>
  <w:style w:type="character" w:customStyle="1" w:styleId="CommentSubjectChar">
    <w:name w:val="Comment Subject Char"/>
    <w:rsid w:val="00BF6395"/>
    <w:rPr>
      <w:rFonts w:eastAsia="Times New Roman" w:cs="Times New Roman"/>
      <w:b/>
      <w:bCs/>
      <w:kern w:val="0"/>
      <w:sz w:val="20"/>
      <w:szCs w:val="20"/>
      <w:lang w:eastAsia="bg-BG" w:bidi="ar-SA"/>
    </w:rPr>
  </w:style>
  <w:style w:type="character" w:customStyle="1" w:styleId="ala">
    <w:name w:val="al_a"/>
    <w:rsid w:val="00BF6395"/>
  </w:style>
  <w:style w:type="character" w:customStyle="1" w:styleId="ala2">
    <w:name w:val="al_a2"/>
    <w:rsid w:val="00BF6395"/>
  </w:style>
  <w:style w:type="character" w:customStyle="1" w:styleId="FontStyle151">
    <w:name w:val="Font Style151"/>
    <w:rsid w:val="00BF6395"/>
    <w:rPr>
      <w:rFonts w:ascii="Times New Roman" w:hAnsi="Times New Roman"/>
      <w:sz w:val="24"/>
    </w:rPr>
  </w:style>
  <w:style w:type="character" w:styleId="afc">
    <w:name w:val="endnote reference"/>
    <w:rsid w:val="00BF6395"/>
    <w:rPr>
      <w:rFonts w:cs="Times New Roman"/>
      <w:position w:val="0"/>
      <w:vertAlign w:val="superscript"/>
    </w:rPr>
  </w:style>
  <w:style w:type="paragraph" w:styleId="33">
    <w:name w:val="Body Text 3"/>
    <w:basedOn w:val="a0"/>
    <w:rsid w:val="00BF6395"/>
    <w:pPr>
      <w:widowControl/>
      <w:suppressAutoHyphens w:val="0"/>
      <w:spacing w:after="120"/>
      <w:textAlignment w:val="auto"/>
    </w:pPr>
    <w:rPr>
      <w:rFonts w:eastAsia="Times New Roman" w:cs="Times New Roman"/>
      <w:kern w:val="0"/>
      <w:sz w:val="16"/>
      <w:szCs w:val="16"/>
      <w:lang w:eastAsia="bg-BG" w:bidi="ar-SA"/>
    </w:rPr>
  </w:style>
  <w:style w:type="character" w:customStyle="1" w:styleId="BodyText3Char">
    <w:name w:val="Body Text 3 Char"/>
    <w:rsid w:val="00BF6395"/>
    <w:rPr>
      <w:rFonts w:eastAsia="Times New Roman" w:cs="Times New Roman"/>
      <w:kern w:val="0"/>
      <w:sz w:val="16"/>
      <w:szCs w:val="16"/>
      <w:lang w:eastAsia="bg-BG" w:bidi="ar-SA"/>
    </w:rPr>
  </w:style>
  <w:style w:type="character" w:customStyle="1" w:styleId="ListParagraphChar">
    <w:name w:val="List Paragraph Char"/>
    <w:rsid w:val="00BF6395"/>
    <w:rPr>
      <w:rFonts w:ascii="Calibri" w:eastAsia="Times New Roman" w:hAnsi="Calibri" w:cs="Times New Roman"/>
      <w:kern w:val="0"/>
      <w:sz w:val="22"/>
      <w:szCs w:val="22"/>
      <w:lang w:eastAsia="en-US" w:bidi="ar-SA"/>
    </w:rPr>
  </w:style>
  <w:style w:type="character" w:customStyle="1" w:styleId="FootnoteTextChar1">
    <w:name w:val="Footnote Text Char1"/>
    <w:rsid w:val="00BF6395"/>
    <w:rPr>
      <w:spacing w:val="-2"/>
      <w:lang w:val="en-GB" w:eastAsia="ar-SA" w:bidi="ar-SA"/>
    </w:rPr>
  </w:style>
  <w:style w:type="paragraph" w:customStyle="1" w:styleId="normaltableau">
    <w:name w:val="normal_tableau"/>
    <w:basedOn w:val="a0"/>
    <w:rsid w:val="00BF6395"/>
    <w:pPr>
      <w:widowControl/>
      <w:spacing w:before="120" w:after="120"/>
      <w:jc w:val="both"/>
      <w:textAlignment w:val="auto"/>
    </w:pPr>
    <w:rPr>
      <w:rFonts w:ascii="Optima" w:eastAsia="Times New Roman" w:hAnsi="Optima" w:cs="Times New Roman"/>
      <w:kern w:val="0"/>
      <w:sz w:val="22"/>
      <w:szCs w:val="20"/>
      <w:lang w:val="en-GB" w:eastAsia="ar-SA" w:bidi="ar-SA"/>
    </w:rPr>
  </w:style>
  <w:style w:type="paragraph" w:customStyle="1" w:styleId="TableContents">
    <w:name w:val="Table Contents"/>
    <w:basedOn w:val="a0"/>
    <w:rsid w:val="00BF6395"/>
    <w:pPr>
      <w:widowControl/>
      <w:suppressLineNumbers/>
      <w:spacing w:after="240"/>
      <w:jc w:val="both"/>
      <w:textAlignment w:val="auto"/>
    </w:pPr>
    <w:rPr>
      <w:rFonts w:eastAsia="Times New Roman" w:cs="Times New Roman"/>
      <w:kern w:val="0"/>
      <w:szCs w:val="20"/>
      <w:lang w:val="en-GB" w:eastAsia="ar-SA" w:bidi="ar-SA"/>
    </w:rPr>
  </w:style>
  <w:style w:type="character" w:customStyle="1" w:styleId="FontStyle35">
    <w:name w:val="Font Style35"/>
    <w:rsid w:val="00BF6395"/>
    <w:rPr>
      <w:rFonts w:ascii="Times New Roman" w:hAnsi="Times New Roman"/>
      <w:b/>
      <w:sz w:val="26"/>
    </w:rPr>
  </w:style>
  <w:style w:type="paragraph" w:customStyle="1" w:styleId="CharCharChar1">
    <w:name w:val="Char Char Char1"/>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Style8">
    <w:name w:val="Style8"/>
    <w:basedOn w:val="a0"/>
    <w:rsid w:val="00BF6395"/>
    <w:pPr>
      <w:suppressAutoHyphens w:val="0"/>
      <w:autoSpaceDE w:val="0"/>
      <w:jc w:val="both"/>
      <w:textAlignment w:val="auto"/>
    </w:pPr>
    <w:rPr>
      <w:rFonts w:eastAsia="Times New Roman" w:cs="Times New Roman"/>
      <w:kern w:val="0"/>
      <w:lang w:eastAsia="bg-BG" w:bidi="ar-SA"/>
    </w:rPr>
  </w:style>
  <w:style w:type="character" w:customStyle="1" w:styleId="label">
    <w:name w:val="label"/>
    <w:rsid w:val="00BF6395"/>
    <w:rPr>
      <w:rFonts w:cs="Times New Roman"/>
    </w:rPr>
  </w:style>
  <w:style w:type="character" w:customStyle="1" w:styleId="value">
    <w:name w:val="value"/>
    <w:rsid w:val="00BF6395"/>
    <w:rPr>
      <w:rFonts w:cs="Times New Roman"/>
    </w:rPr>
  </w:style>
  <w:style w:type="paragraph" w:customStyle="1" w:styleId="mayoralty">
    <w:name w:val="mayoralty"/>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postcode">
    <w:name w:val="postcode"/>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altitude">
    <w:name w:val="altitude"/>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district">
    <w:name w:val="district"/>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districtcode">
    <w:name w:val="districtcode"/>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municipality">
    <w:name w:val="municipality"/>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municipalitycode">
    <w:name w:val="municipalitycode"/>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region">
    <w:name w:val="region"/>
    <w:basedOn w:val="a0"/>
    <w:rsid w:val="00BF6395"/>
    <w:pPr>
      <w:widowControl/>
      <w:suppressAutoHyphens w:val="0"/>
      <w:spacing w:before="100" w:after="100"/>
      <w:textAlignment w:val="auto"/>
    </w:pPr>
    <w:rPr>
      <w:rFonts w:eastAsia="Times New Roman" w:cs="Times New Roman"/>
      <w:kern w:val="0"/>
      <w:lang w:eastAsia="bg-BG" w:bidi="ar-SA"/>
    </w:rPr>
  </w:style>
  <w:style w:type="paragraph" w:styleId="afd">
    <w:name w:val="Revision"/>
    <w:rsid w:val="00BF6395"/>
    <w:pPr>
      <w:autoSpaceDN w:val="0"/>
    </w:pPr>
    <w:rPr>
      <w:rFonts w:eastAsia="Times New Roman" w:cs="Times New Roman"/>
      <w:sz w:val="24"/>
      <w:szCs w:val="24"/>
      <w:lang w:val="en-US" w:eastAsia="en-US"/>
    </w:rPr>
  </w:style>
  <w:style w:type="paragraph" w:customStyle="1" w:styleId="CharCharChar2">
    <w:name w:val="Char Char Char2"/>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character" w:customStyle="1" w:styleId="DeltaViewInsertion">
    <w:name w:val="DeltaView Insertion"/>
    <w:rsid w:val="00BF6395"/>
    <w:rPr>
      <w:b/>
      <w:i/>
      <w:spacing w:val="0"/>
      <w:lang w:val="bg-BG" w:eastAsia="bg-BG"/>
    </w:rPr>
  </w:style>
  <w:style w:type="paragraph" w:customStyle="1" w:styleId="Tiret0">
    <w:name w:val="Tiret 0"/>
    <w:basedOn w:val="a0"/>
    <w:rsid w:val="00BF6395"/>
    <w:pPr>
      <w:widowControl/>
      <w:suppressAutoHyphens w:val="0"/>
      <w:spacing w:before="120" w:after="120"/>
      <w:jc w:val="both"/>
      <w:textAlignment w:val="auto"/>
    </w:pPr>
    <w:rPr>
      <w:rFonts w:eastAsia="Calibri" w:cs="Times New Roman"/>
      <w:kern w:val="0"/>
      <w:szCs w:val="22"/>
      <w:lang w:eastAsia="bg-BG" w:bidi="ar-SA"/>
    </w:rPr>
  </w:style>
  <w:style w:type="paragraph" w:customStyle="1" w:styleId="Tiret1">
    <w:name w:val="Tiret 1"/>
    <w:basedOn w:val="a0"/>
    <w:rsid w:val="00BF6395"/>
    <w:pPr>
      <w:widowControl/>
      <w:suppressAutoHyphens w:val="0"/>
      <w:spacing w:before="120" w:after="120"/>
      <w:jc w:val="both"/>
      <w:textAlignment w:val="auto"/>
    </w:pPr>
    <w:rPr>
      <w:rFonts w:eastAsia="Calibri" w:cs="Times New Roman"/>
      <w:kern w:val="0"/>
      <w:szCs w:val="22"/>
      <w:lang w:eastAsia="bg-BG" w:bidi="ar-SA"/>
    </w:rPr>
  </w:style>
  <w:style w:type="paragraph" w:customStyle="1" w:styleId="NumPar1">
    <w:name w:val="NumPar 1"/>
    <w:basedOn w:val="a0"/>
    <w:next w:val="a0"/>
    <w:rsid w:val="00BF6395"/>
    <w:pPr>
      <w:widowControl/>
      <w:suppressAutoHyphens w:val="0"/>
      <w:spacing w:before="120" w:after="120"/>
      <w:jc w:val="both"/>
      <w:textAlignment w:val="auto"/>
    </w:pPr>
    <w:rPr>
      <w:rFonts w:eastAsia="Calibri" w:cs="Times New Roman"/>
      <w:kern w:val="0"/>
      <w:szCs w:val="22"/>
      <w:lang w:eastAsia="bg-BG" w:bidi="ar-SA"/>
    </w:rPr>
  </w:style>
  <w:style w:type="paragraph" w:customStyle="1" w:styleId="NumPar2">
    <w:name w:val="NumPar 2"/>
    <w:basedOn w:val="a0"/>
    <w:next w:val="a0"/>
    <w:rsid w:val="00BF6395"/>
    <w:pPr>
      <w:widowControl/>
      <w:suppressAutoHyphens w:val="0"/>
      <w:spacing w:before="120" w:after="120"/>
      <w:jc w:val="both"/>
      <w:textAlignment w:val="auto"/>
    </w:pPr>
    <w:rPr>
      <w:rFonts w:eastAsia="Calibri" w:cs="Times New Roman"/>
      <w:kern w:val="0"/>
      <w:szCs w:val="22"/>
      <w:lang w:eastAsia="bg-BG" w:bidi="ar-SA"/>
    </w:rPr>
  </w:style>
  <w:style w:type="paragraph" w:customStyle="1" w:styleId="NumPar3">
    <w:name w:val="NumPar 3"/>
    <w:basedOn w:val="a0"/>
    <w:next w:val="a0"/>
    <w:rsid w:val="00BF6395"/>
    <w:pPr>
      <w:widowControl/>
      <w:suppressAutoHyphens w:val="0"/>
      <w:spacing w:before="120" w:after="120"/>
      <w:jc w:val="both"/>
      <w:textAlignment w:val="auto"/>
    </w:pPr>
    <w:rPr>
      <w:rFonts w:eastAsia="Calibri" w:cs="Times New Roman"/>
      <w:kern w:val="0"/>
      <w:szCs w:val="22"/>
      <w:lang w:eastAsia="bg-BG" w:bidi="ar-SA"/>
    </w:rPr>
  </w:style>
  <w:style w:type="paragraph" w:customStyle="1" w:styleId="NumPar4">
    <w:name w:val="NumPar 4"/>
    <w:basedOn w:val="a0"/>
    <w:next w:val="a0"/>
    <w:rsid w:val="00BF6395"/>
    <w:pPr>
      <w:widowControl/>
      <w:numPr>
        <w:numId w:val="23"/>
      </w:numPr>
      <w:suppressAutoHyphens w:val="0"/>
      <w:spacing w:before="120" w:after="120"/>
      <w:jc w:val="both"/>
      <w:textAlignment w:val="auto"/>
    </w:pPr>
    <w:rPr>
      <w:rFonts w:eastAsia="Calibri" w:cs="Times New Roman"/>
      <w:kern w:val="0"/>
      <w:szCs w:val="22"/>
      <w:lang w:eastAsia="bg-BG" w:bidi="ar-SA"/>
    </w:rPr>
  </w:style>
  <w:style w:type="character" w:customStyle="1" w:styleId="afe">
    <w:name w:val="Основен текст_"/>
    <w:rsid w:val="00BF6395"/>
    <w:rPr>
      <w:sz w:val="23"/>
      <w:szCs w:val="23"/>
      <w:shd w:val="clear" w:color="auto" w:fill="FFFFFF"/>
    </w:rPr>
  </w:style>
  <w:style w:type="paragraph" w:customStyle="1" w:styleId="15">
    <w:name w:val="Основен текст1"/>
    <w:basedOn w:val="a0"/>
    <w:rsid w:val="00BF6395"/>
    <w:pPr>
      <w:shd w:val="clear" w:color="auto" w:fill="FFFFFF"/>
      <w:suppressAutoHyphens w:val="0"/>
      <w:spacing w:line="240" w:lineRule="atLeast"/>
      <w:ind w:hanging="380"/>
      <w:jc w:val="both"/>
      <w:textAlignment w:val="auto"/>
    </w:pPr>
    <w:rPr>
      <w:sz w:val="23"/>
      <w:szCs w:val="23"/>
    </w:rPr>
  </w:style>
  <w:style w:type="paragraph" w:customStyle="1" w:styleId="BodyText3">
    <w:name w:val="Body Text3"/>
    <w:basedOn w:val="a0"/>
    <w:rsid w:val="00BF6395"/>
    <w:pPr>
      <w:widowControl/>
      <w:shd w:val="clear" w:color="auto" w:fill="FFFFFF"/>
      <w:suppressAutoHyphens w:val="0"/>
      <w:spacing w:after="300" w:line="0" w:lineRule="atLeast"/>
      <w:ind w:hanging="260"/>
      <w:textAlignment w:val="auto"/>
    </w:pPr>
    <w:rPr>
      <w:rFonts w:eastAsia="Times New Roman" w:cs="Times New Roman"/>
      <w:color w:val="000000"/>
      <w:kern w:val="0"/>
      <w:sz w:val="22"/>
      <w:szCs w:val="22"/>
      <w:lang w:eastAsia="en-US" w:bidi="ar-SA"/>
    </w:rPr>
  </w:style>
  <w:style w:type="paragraph" w:customStyle="1" w:styleId="title8">
    <w:name w:val="title8"/>
    <w:basedOn w:val="a0"/>
    <w:rsid w:val="00BF6395"/>
    <w:pPr>
      <w:widowControl/>
      <w:suppressAutoHyphens w:val="0"/>
      <w:ind w:firstLine="1155"/>
      <w:textAlignment w:val="auto"/>
    </w:pPr>
    <w:rPr>
      <w:rFonts w:eastAsia="Times New Roman" w:cs="Times New Roman"/>
      <w:b/>
      <w:bCs/>
      <w:kern w:val="0"/>
      <w:lang w:eastAsia="bg-BG" w:bidi="ar-SA"/>
    </w:rPr>
  </w:style>
  <w:style w:type="character" w:customStyle="1" w:styleId="FontStyle13">
    <w:name w:val="Font Style13"/>
    <w:rsid w:val="00BF6395"/>
    <w:rPr>
      <w:rFonts w:ascii="Times New Roman" w:hAnsi="Times New Roman" w:cs="Times New Roman"/>
      <w:sz w:val="26"/>
      <w:szCs w:val="26"/>
    </w:rPr>
  </w:style>
  <w:style w:type="paragraph" w:customStyle="1" w:styleId="Style5">
    <w:name w:val="Style5"/>
    <w:basedOn w:val="a0"/>
    <w:rsid w:val="00BF6395"/>
    <w:pPr>
      <w:suppressAutoHyphens w:val="0"/>
      <w:autoSpaceDE w:val="0"/>
      <w:spacing w:line="298" w:lineRule="exact"/>
      <w:jc w:val="both"/>
      <w:textAlignment w:val="auto"/>
    </w:pPr>
    <w:rPr>
      <w:rFonts w:eastAsia="Times New Roman" w:cs="Times New Roman"/>
      <w:kern w:val="0"/>
      <w:lang w:eastAsia="bg-BG" w:bidi="ar-SA"/>
    </w:rPr>
  </w:style>
  <w:style w:type="paragraph" w:customStyle="1" w:styleId="Style6">
    <w:name w:val="Style6"/>
    <w:basedOn w:val="a0"/>
    <w:rsid w:val="00BF6395"/>
    <w:pPr>
      <w:suppressAutoHyphens w:val="0"/>
      <w:autoSpaceDE w:val="0"/>
      <w:spacing w:line="312" w:lineRule="exact"/>
      <w:ind w:firstLine="677"/>
      <w:jc w:val="both"/>
      <w:textAlignment w:val="auto"/>
    </w:pPr>
    <w:rPr>
      <w:rFonts w:eastAsia="Times New Roman" w:cs="Times New Roman"/>
      <w:kern w:val="0"/>
      <w:lang w:eastAsia="bg-BG" w:bidi="ar-SA"/>
    </w:rPr>
  </w:style>
  <w:style w:type="paragraph" w:customStyle="1" w:styleId="BodyTextIndent31">
    <w:name w:val="Body Text Indent 31"/>
    <w:basedOn w:val="a0"/>
    <w:rsid w:val="00BF6395"/>
    <w:pPr>
      <w:widowControl/>
      <w:ind w:left="993" w:hanging="333"/>
      <w:jc w:val="both"/>
      <w:textAlignment w:val="auto"/>
    </w:pPr>
    <w:rPr>
      <w:rFonts w:eastAsia="Times New Roman" w:cs="Times New Roman"/>
      <w:b/>
      <w:color w:val="000000"/>
      <w:kern w:val="0"/>
      <w:szCs w:val="20"/>
      <w:lang w:eastAsia="ar-SA" w:bidi="ar-SA"/>
    </w:rPr>
  </w:style>
  <w:style w:type="paragraph" w:customStyle="1" w:styleId="Style1">
    <w:name w:val="Style1"/>
    <w:basedOn w:val="a0"/>
    <w:rsid w:val="00BF6395"/>
    <w:pPr>
      <w:suppressAutoHyphens w:val="0"/>
      <w:autoSpaceDE w:val="0"/>
      <w:textAlignment w:val="auto"/>
    </w:pPr>
    <w:rPr>
      <w:rFonts w:eastAsia="Times New Roman" w:cs="Times New Roman"/>
      <w:kern w:val="0"/>
      <w:lang w:eastAsia="bg-BG" w:bidi="ar-SA"/>
    </w:rPr>
  </w:style>
  <w:style w:type="paragraph" w:customStyle="1" w:styleId="m">
    <w:name w:val="m"/>
    <w:basedOn w:val="a0"/>
    <w:rsid w:val="00F11A5E"/>
    <w:pPr>
      <w:widowControl/>
      <w:suppressAutoHyphens w:val="0"/>
      <w:autoSpaceDN/>
      <w:ind w:firstLine="799"/>
      <w:jc w:val="both"/>
      <w:textAlignment w:val="auto"/>
    </w:pPr>
    <w:rPr>
      <w:rFonts w:eastAsia="Times New Roman" w:cs="Times New Roman"/>
      <w:color w:val="000000"/>
      <w:kern w:val="0"/>
      <w:lang w:eastAsia="bg-BG" w:bidi="ar-SA"/>
    </w:rPr>
  </w:style>
  <w:style w:type="character" w:customStyle="1" w:styleId="50">
    <w:name w:val="Заглавие 5 Знак"/>
    <w:basedOn w:val="a1"/>
    <w:link w:val="5"/>
    <w:uiPriority w:val="9"/>
    <w:semiHidden/>
    <w:rsid w:val="003414E2"/>
    <w:rPr>
      <w:rFonts w:ascii="Calibri" w:eastAsia="Times New Roman" w:hAnsi="Calibri" w:cs="Mangal"/>
      <w:b/>
      <w:bCs/>
      <w:i/>
      <w:iCs/>
      <w:kern w:val="3"/>
      <w:sz w:val="26"/>
      <w:szCs w:val="23"/>
      <w:lang w:eastAsia="zh-CN" w:bidi="hi-IN"/>
    </w:rPr>
  </w:style>
  <w:style w:type="character" w:customStyle="1" w:styleId="a5">
    <w:name w:val="Заглавие Знак"/>
    <w:basedOn w:val="a1"/>
    <w:link w:val="a4"/>
    <w:rsid w:val="003414E2"/>
    <w:rPr>
      <w:rFonts w:ascii="Arial" w:eastAsia="Microsoft YaHei" w:hAnsi="Arial"/>
      <w:kern w:val="3"/>
      <w:sz w:val="28"/>
      <w:szCs w:val="28"/>
      <w:lang w:eastAsia="zh-CN" w:bidi="hi-IN"/>
    </w:rPr>
  </w:style>
  <w:style w:type="character" w:customStyle="1" w:styleId="innerpagetitle">
    <w:name w:val="inner_page_title"/>
    <w:uiPriority w:val="99"/>
    <w:rsid w:val="004E335A"/>
    <w:rPr>
      <w:rFonts w:cs="Times New Roman"/>
    </w:rPr>
  </w:style>
  <w:style w:type="paragraph" w:customStyle="1" w:styleId="Text2">
    <w:name w:val="Text 2"/>
    <w:basedOn w:val="a0"/>
    <w:rsid w:val="005840C1"/>
    <w:pPr>
      <w:widowControl/>
      <w:tabs>
        <w:tab w:val="left" w:pos="2161"/>
      </w:tabs>
      <w:suppressAutoHyphens w:val="0"/>
      <w:autoSpaceDN/>
      <w:spacing w:after="240"/>
      <w:ind w:left="1202"/>
      <w:jc w:val="both"/>
      <w:textAlignment w:val="auto"/>
    </w:pPr>
    <w:rPr>
      <w:rFonts w:eastAsia="Times New Roman" w:cs="Times New Roman"/>
      <w:kern w:val="0"/>
      <w:szCs w:val="20"/>
      <w:lang w:val="en-GB" w:eastAsia="en-GB" w:bidi="ar-SA"/>
    </w:rPr>
  </w:style>
  <w:style w:type="paragraph" w:customStyle="1" w:styleId="CharCharCharCharChar">
    <w:name w:val="Char Char Char Знак Знак Char Char"/>
    <w:basedOn w:val="a0"/>
    <w:rsid w:val="005840C1"/>
    <w:pPr>
      <w:widowControl/>
      <w:tabs>
        <w:tab w:val="left" w:pos="709"/>
      </w:tabs>
      <w:suppressAutoHyphens w:val="0"/>
      <w:autoSpaceDN/>
      <w:textAlignment w:val="auto"/>
    </w:pPr>
    <w:rPr>
      <w:rFonts w:ascii="Tahoma" w:eastAsia="Times New Roman" w:hAnsi="Tahoma" w:cs="Times New Roman"/>
      <w:kern w:val="0"/>
      <w:lang w:val="pl-PL" w:eastAsia="pl-PL" w:bidi="ar-SA"/>
    </w:rPr>
  </w:style>
  <w:style w:type="paragraph" w:customStyle="1" w:styleId="Text1">
    <w:name w:val="Text 1"/>
    <w:basedOn w:val="a0"/>
    <w:rsid w:val="005840C1"/>
    <w:pPr>
      <w:widowControl/>
      <w:suppressAutoHyphens w:val="0"/>
      <w:autoSpaceDN/>
      <w:spacing w:after="240"/>
      <w:ind w:left="482"/>
      <w:jc w:val="both"/>
      <w:textAlignment w:val="auto"/>
    </w:pPr>
    <w:rPr>
      <w:rFonts w:eastAsia="Times New Roman" w:cs="Times New Roman"/>
      <w:kern w:val="0"/>
      <w:szCs w:val="20"/>
      <w:lang w:val="en-GB" w:eastAsia="en-GB" w:bidi="ar-SA"/>
    </w:rPr>
  </w:style>
  <w:style w:type="numbering" w:customStyle="1" w:styleId="WW8Num42">
    <w:name w:val="WW8Num42"/>
    <w:basedOn w:val="a3"/>
    <w:rsid w:val="00BF6395"/>
    <w:pPr>
      <w:numPr>
        <w:numId w:val="1"/>
      </w:numPr>
    </w:pPr>
  </w:style>
  <w:style w:type="numbering" w:customStyle="1" w:styleId="WW8Num44">
    <w:name w:val="WW8Num44"/>
    <w:basedOn w:val="a3"/>
    <w:rsid w:val="00BF6395"/>
    <w:pPr>
      <w:numPr>
        <w:numId w:val="2"/>
      </w:numPr>
    </w:pPr>
  </w:style>
  <w:style w:type="numbering" w:customStyle="1" w:styleId="WW8Num50">
    <w:name w:val="WW8Num50"/>
    <w:basedOn w:val="a3"/>
    <w:rsid w:val="00BF6395"/>
    <w:pPr>
      <w:numPr>
        <w:numId w:val="3"/>
      </w:numPr>
    </w:pPr>
  </w:style>
  <w:style w:type="numbering" w:customStyle="1" w:styleId="WW8Num37">
    <w:name w:val="WW8Num37"/>
    <w:basedOn w:val="a3"/>
    <w:rsid w:val="00BF6395"/>
    <w:pPr>
      <w:numPr>
        <w:numId w:val="4"/>
      </w:numPr>
    </w:pPr>
  </w:style>
  <w:style w:type="numbering" w:customStyle="1" w:styleId="WW8Num26">
    <w:name w:val="WW8Num26"/>
    <w:basedOn w:val="a3"/>
    <w:rsid w:val="00BF6395"/>
    <w:pPr>
      <w:numPr>
        <w:numId w:val="5"/>
      </w:numPr>
    </w:pPr>
  </w:style>
  <w:style w:type="numbering" w:customStyle="1" w:styleId="WW8Num28">
    <w:name w:val="WW8Num28"/>
    <w:basedOn w:val="a3"/>
    <w:rsid w:val="00BF6395"/>
    <w:pPr>
      <w:numPr>
        <w:numId w:val="6"/>
      </w:numPr>
    </w:pPr>
  </w:style>
  <w:style w:type="numbering" w:customStyle="1" w:styleId="WW8Num48">
    <w:name w:val="WW8Num48"/>
    <w:basedOn w:val="a3"/>
    <w:rsid w:val="00BF6395"/>
    <w:pPr>
      <w:numPr>
        <w:numId w:val="7"/>
      </w:numPr>
    </w:pPr>
  </w:style>
  <w:style w:type="numbering" w:customStyle="1" w:styleId="WW8Num29">
    <w:name w:val="WW8Num29"/>
    <w:basedOn w:val="a3"/>
    <w:rsid w:val="00BF6395"/>
    <w:pPr>
      <w:numPr>
        <w:numId w:val="8"/>
      </w:numPr>
    </w:pPr>
  </w:style>
  <w:style w:type="numbering" w:customStyle="1" w:styleId="WW8Num20">
    <w:name w:val="WW8Num20"/>
    <w:basedOn w:val="a3"/>
    <w:rsid w:val="00BF6395"/>
    <w:pPr>
      <w:numPr>
        <w:numId w:val="9"/>
      </w:numPr>
    </w:pPr>
  </w:style>
  <w:style w:type="numbering" w:customStyle="1" w:styleId="WW8Num45">
    <w:name w:val="WW8Num45"/>
    <w:basedOn w:val="a3"/>
    <w:rsid w:val="00BF6395"/>
    <w:pPr>
      <w:numPr>
        <w:numId w:val="10"/>
      </w:numPr>
    </w:pPr>
  </w:style>
  <w:style w:type="numbering" w:customStyle="1" w:styleId="WW8Num39">
    <w:name w:val="WW8Num39"/>
    <w:basedOn w:val="a3"/>
    <w:rsid w:val="00BF6395"/>
    <w:pPr>
      <w:numPr>
        <w:numId w:val="11"/>
      </w:numPr>
    </w:pPr>
  </w:style>
  <w:style w:type="numbering" w:customStyle="1" w:styleId="WW8Num43">
    <w:name w:val="WW8Num43"/>
    <w:basedOn w:val="a3"/>
    <w:rsid w:val="00BF6395"/>
    <w:pPr>
      <w:numPr>
        <w:numId w:val="12"/>
      </w:numPr>
    </w:pPr>
  </w:style>
  <w:style w:type="numbering" w:customStyle="1" w:styleId="WW8Num18">
    <w:name w:val="WW8Num18"/>
    <w:basedOn w:val="a3"/>
    <w:rsid w:val="00BF6395"/>
    <w:pPr>
      <w:numPr>
        <w:numId w:val="13"/>
      </w:numPr>
    </w:pPr>
  </w:style>
  <w:style w:type="numbering" w:customStyle="1" w:styleId="WW8Num36">
    <w:name w:val="WW8Num36"/>
    <w:basedOn w:val="a3"/>
    <w:rsid w:val="00BF6395"/>
    <w:pPr>
      <w:numPr>
        <w:numId w:val="14"/>
      </w:numPr>
    </w:pPr>
  </w:style>
  <w:style w:type="numbering" w:customStyle="1" w:styleId="WW8Num16">
    <w:name w:val="WW8Num16"/>
    <w:basedOn w:val="a3"/>
    <w:rsid w:val="00BF6395"/>
    <w:pPr>
      <w:numPr>
        <w:numId w:val="15"/>
      </w:numPr>
    </w:pPr>
  </w:style>
  <w:style w:type="numbering" w:customStyle="1" w:styleId="WW8Num13">
    <w:name w:val="WW8Num13"/>
    <w:basedOn w:val="a3"/>
    <w:rsid w:val="00BF6395"/>
    <w:pPr>
      <w:numPr>
        <w:numId w:val="16"/>
      </w:numPr>
    </w:pPr>
  </w:style>
  <w:style w:type="numbering" w:customStyle="1" w:styleId="WW8Num25">
    <w:name w:val="WW8Num25"/>
    <w:basedOn w:val="a3"/>
    <w:rsid w:val="00BF6395"/>
    <w:pPr>
      <w:numPr>
        <w:numId w:val="17"/>
      </w:numPr>
    </w:pPr>
  </w:style>
  <w:style w:type="numbering" w:customStyle="1" w:styleId="WW8Num46">
    <w:name w:val="WW8Num46"/>
    <w:basedOn w:val="a3"/>
    <w:rsid w:val="00BF6395"/>
    <w:pPr>
      <w:numPr>
        <w:numId w:val="18"/>
      </w:numPr>
    </w:pPr>
  </w:style>
  <w:style w:type="numbering" w:customStyle="1" w:styleId="WW8Num38">
    <w:name w:val="WW8Num38"/>
    <w:basedOn w:val="a3"/>
    <w:rsid w:val="00BF6395"/>
    <w:pPr>
      <w:numPr>
        <w:numId w:val="19"/>
      </w:numPr>
    </w:pPr>
  </w:style>
  <w:style w:type="numbering" w:customStyle="1" w:styleId="WW8Num10">
    <w:name w:val="WW8Num10"/>
    <w:basedOn w:val="a3"/>
    <w:rsid w:val="00BF6395"/>
    <w:pPr>
      <w:numPr>
        <w:numId w:val="20"/>
      </w:numPr>
    </w:pPr>
  </w:style>
  <w:style w:type="numbering" w:customStyle="1" w:styleId="LFO34">
    <w:name w:val="LFO34"/>
    <w:basedOn w:val="a3"/>
    <w:rsid w:val="00BF6395"/>
    <w:pPr>
      <w:numPr>
        <w:numId w:val="21"/>
      </w:numPr>
    </w:pPr>
  </w:style>
  <w:style w:type="numbering" w:customStyle="1" w:styleId="LFO35">
    <w:name w:val="LFO35"/>
    <w:basedOn w:val="a3"/>
    <w:rsid w:val="00BF6395"/>
    <w:pPr>
      <w:numPr>
        <w:numId w:val="22"/>
      </w:numPr>
    </w:pPr>
  </w:style>
  <w:style w:type="numbering" w:customStyle="1" w:styleId="LFO43">
    <w:name w:val="LFO43"/>
    <w:basedOn w:val="a3"/>
    <w:rsid w:val="00BF6395"/>
    <w:pPr>
      <w:numPr>
        <w:numId w:val="23"/>
      </w:numPr>
    </w:pPr>
  </w:style>
  <w:style w:type="character" w:styleId="aff">
    <w:name w:val="Strong"/>
    <w:basedOn w:val="a1"/>
    <w:uiPriority w:val="22"/>
    <w:qFormat/>
    <w:rsid w:val="0005354D"/>
    <w:rPr>
      <w:b/>
      <w:bCs/>
    </w:rPr>
  </w:style>
  <w:style w:type="character" w:customStyle="1" w:styleId="Heading2">
    <w:name w:val="Heading #2_"/>
    <w:basedOn w:val="a1"/>
    <w:link w:val="Heading20"/>
    <w:rsid w:val="00807BA4"/>
    <w:rPr>
      <w:rFonts w:eastAsia="Times New Roman" w:cs="Times New Roman"/>
      <w:b/>
      <w:bCs/>
      <w:sz w:val="26"/>
      <w:szCs w:val="26"/>
      <w:shd w:val="clear" w:color="auto" w:fill="FFFFFF"/>
    </w:rPr>
  </w:style>
  <w:style w:type="character" w:customStyle="1" w:styleId="Bodytext5">
    <w:name w:val="Body text (5)_"/>
    <w:basedOn w:val="a1"/>
    <w:rsid w:val="00807BA4"/>
    <w:rPr>
      <w:rFonts w:ascii="Times New Roman" w:eastAsia="Times New Roman" w:hAnsi="Times New Roman" w:cs="Times New Roman"/>
      <w:b/>
      <w:bCs/>
      <w:i/>
      <w:iCs/>
      <w:smallCaps w:val="0"/>
      <w:strike w:val="0"/>
      <w:sz w:val="26"/>
      <w:szCs w:val="26"/>
      <w:u w:val="none"/>
    </w:rPr>
  </w:style>
  <w:style w:type="character" w:customStyle="1" w:styleId="Bodytext6">
    <w:name w:val="Body text (6)_"/>
    <w:basedOn w:val="a1"/>
    <w:rsid w:val="00807BA4"/>
    <w:rPr>
      <w:rFonts w:ascii="Times New Roman" w:eastAsia="Times New Roman" w:hAnsi="Times New Roman" w:cs="Times New Roman"/>
      <w:b w:val="0"/>
      <w:bCs w:val="0"/>
      <w:i/>
      <w:iCs/>
      <w:smallCaps w:val="0"/>
      <w:strike w:val="0"/>
      <w:sz w:val="26"/>
      <w:szCs w:val="26"/>
      <w:u w:val="none"/>
    </w:rPr>
  </w:style>
  <w:style w:type="character" w:customStyle="1" w:styleId="Bodytext6Bold">
    <w:name w:val="Body text (6) + Bold"/>
    <w:aliases w:val="Not Italic"/>
    <w:basedOn w:val="Bodytext6"/>
    <w:rsid w:val="00807BA4"/>
    <w:rPr>
      <w:b/>
      <w:bCs/>
      <w:color w:val="000000"/>
      <w:spacing w:val="0"/>
      <w:w w:val="100"/>
      <w:position w:val="0"/>
      <w:lang w:val="bg-BG" w:eastAsia="bg-BG" w:bidi="bg-BG"/>
    </w:rPr>
  </w:style>
  <w:style w:type="character" w:customStyle="1" w:styleId="Bodytext60">
    <w:name w:val="Body text (6)"/>
    <w:basedOn w:val="Bodytext6"/>
    <w:rsid w:val="00807BA4"/>
    <w:rPr>
      <w:color w:val="000000"/>
      <w:spacing w:val="0"/>
      <w:w w:val="100"/>
      <w:position w:val="0"/>
      <w:u w:val="single"/>
      <w:lang w:val="en-US" w:eastAsia="en-US" w:bidi="en-US"/>
    </w:rPr>
  </w:style>
  <w:style w:type="character" w:customStyle="1" w:styleId="Bodytext5NotBold">
    <w:name w:val="Body text (5) + Not Bold"/>
    <w:basedOn w:val="Bodytext5"/>
    <w:rsid w:val="00807BA4"/>
    <w:rPr>
      <w:color w:val="000000"/>
      <w:spacing w:val="0"/>
      <w:w w:val="100"/>
      <w:position w:val="0"/>
      <w:lang w:val="en-US" w:eastAsia="en-US" w:bidi="en-US"/>
    </w:rPr>
  </w:style>
  <w:style w:type="character" w:customStyle="1" w:styleId="Bodytext50">
    <w:name w:val="Body text (5)"/>
    <w:basedOn w:val="Bodytext5"/>
    <w:rsid w:val="00807BA4"/>
    <w:rPr>
      <w:color w:val="000000"/>
      <w:spacing w:val="0"/>
      <w:w w:val="100"/>
      <w:position w:val="0"/>
      <w:u w:val="single"/>
      <w:lang w:val="en-US" w:eastAsia="en-US" w:bidi="en-US"/>
    </w:rPr>
  </w:style>
  <w:style w:type="paragraph" w:customStyle="1" w:styleId="Heading20">
    <w:name w:val="Heading #2"/>
    <w:basedOn w:val="a0"/>
    <w:link w:val="Heading2"/>
    <w:rsid w:val="00807BA4"/>
    <w:pPr>
      <w:shd w:val="clear" w:color="auto" w:fill="FFFFFF"/>
      <w:suppressAutoHyphens w:val="0"/>
      <w:autoSpaceDN/>
      <w:spacing w:after="300" w:line="317" w:lineRule="exact"/>
      <w:jc w:val="both"/>
      <w:textAlignment w:val="auto"/>
      <w:outlineLvl w:val="1"/>
    </w:pPr>
    <w:rPr>
      <w:rFonts w:eastAsia="Times New Roman" w:cs="Times New Roman"/>
      <w:b/>
      <w:bCs/>
      <w:kern w:val="0"/>
      <w:sz w:val="26"/>
      <w:szCs w:val="26"/>
      <w:lang w:eastAsia="bg-BG" w:bidi="ar-SA"/>
    </w:rPr>
  </w:style>
  <w:style w:type="table" w:styleId="aff0">
    <w:name w:val="Table Grid"/>
    <w:basedOn w:val="a2"/>
    <w:uiPriority w:val="39"/>
    <w:rsid w:val="00CA37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1">
    <w:name w:val="Plain Text"/>
    <w:basedOn w:val="a0"/>
    <w:link w:val="aff2"/>
    <w:rsid w:val="002A3E66"/>
    <w:pPr>
      <w:widowControl/>
      <w:suppressAutoHyphens w:val="0"/>
      <w:autoSpaceDN/>
      <w:textAlignment w:val="auto"/>
    </w:pPr>
    <w:rPr>
      <w:rFonts w:ascii="Courier New" w:eastAsia="Times New Roman" w:hAnsi="Courier New" w:cs="Courier New"/>
      <w:kern w:val="0"/>
      <w:sz w:val="20"/>
      <w:szCs w:val="20"/>
      <w:lang w:val="en-GB" w:eastAsia="en-GB" w:bidi="ar-SA"/>
    </w:rPr>
  </w:style>
  <w:style w:type="character" w:customStyle="1" w:styleId="aff2">
    <w:name w:val="Обикновен текст Знак"/>
    <w:basedOn w:val="a1"/>
    <w:link w:val="aff1"/>
    <w:rsid w:val="002A3E66"/>
    <w:rPr>
      <w:rFonts w:ascii="Courier New" w:eastAsia="Times New Roman" w:hAnsi="Courier New" w:cs="Courier New"/>
      <w:lang w:val="en-GB" w:eastAsia="en-GB"/>
    </w:rPr>
  </w:style>
  <w:style w:type="paragraph" w:styleId="HTML">
    <w:name w:val="HTML Preformatted"/>
    <w:basedOn w:val="a0"/>
    <w:link w:val="HTML0"/>
    <w:uiPriority w:val="99"/>
    <w:semiHidden/>
    <w:unhideWhenUsed/>
    <w:rsid w:val="00C460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150" w:lineRule="atLeast"/>
      <w:textAlignment w:val="auto"/>
    </w:pPr>
    <w:rPr>
      <w:rFonts w:ascii="Courier" w:eastAsia="Times New Roman" w:hAnsi="Courier" w:cs="Courier New"/>
      <w:kern w:val="0"/>
      <w:sz w:val="20"/>
      <w:szCs w:val="20"/>
      <w:lang w:eastAsia="bg-BG" w:bidi="ar-SA"/>
    </w:rPr>
  </w:style>
  <w:style w:type="character" w:customStyle="1" w:styleId="HTML0">
    <w:name w:val="HTML стандартен Знак"/>
    <w:basedOn w:val="a1"/>
    <w:link w:val="HTML"/>
    <w:uiPriority w:val="99"/>
    <w:semiHidden/>
    <w:rsid w:val="00C4605F"/>
    <w:rPr>
      <w:rFonts w:ascii="Courier" w:eastAsia="Times New Roman" w:hAnsi="Courier" w:cs="Courier New"/>
    </w:rPr>
  </w:style>
  <w:style w:type="paragraph" w:customStyle="1" w:styleId="Style14">
    <w:name w:val="Style14"/>
    <w:basedOn w:val="a0"/>
    <w:uiPriority w:val="99"/>
    <w:rsid w:val="00D40402"/>
    <w:pPr>
      <w:suppressAutoHyphens w:val="0"/>
      <w:autoSpaceDE w:val="0"/>
      <w:adjustRightInd w:val="0"/>
      <w:spacing w:line="274" w:lineRule="exact"/>
      <w:jc w:val="both"/>
      <w:textAlignment w:val="auto"/>
    </w:pPr>
    <w:rPr>
      <w:rFonts w:eastAsiaTheme="minorEastAsia" w:cs="Times New Roman"/>
      <w:kern w:val="0"/>
      <w:lang w:eastAsia="bg-BG" w:bidi="ar-SA"/>
    </w:rPr>
  </w:style>
  <w:style w:type="paragraph" w:customStyle="1" w:styleId="Style27">
    <w:name w:val="Style27"/>
    <w:basedOn w:val="a0"/>
    <w:uiPriority w:val="99"/>
    <w:rsid w:val="00D40402"/>
    <w:pPr>
      <w:suppressAutoHyphens w:val="0"/>
      <w:autoSpaceDE w:val="0"/>
      <w:adjustRightInd w:val="0"/>
      <w:spacing w:line="274" w:lineRule="exact"/>
      <w:jc w:val="both"/>
      <w:textAlignment w:val="auto"/>
    </w:pPr>
    <w:rPr>
      <w:rFonts w:eastAsiaTheme="minorEastAsia" w:cs="Times New Roman"/>
      <w:kern w:val="0"/>
      <w:lang w:eastAsia="bg-BG" w:bidi="ar-SA"/>
    </w:rPr>
  </w:style>
  <w:style w:type="character" w:customStyle="1" w:styleId="FontStyle62">
    <w:name w:val="Font Style62"/>
    <w:basedOn w:val="a1"/>
    <w:uiPriority w:val="99"/>
    <w:rsid w:val="00D40402"/>
    <w:rPr>
      <w:rFonts w:ascii="Times New Roman" w:hAnsi="Times New Roman" w:cs="Times New Roman"/>
      <w:b/>
      <w:bCs/>
      <w:sz w:val="22"/>
      <w:szCs w:val="22"/>
    </w:rPr>
  </w:style>
  <w:style w:type="character" w:customStyle="1" w:styleId="FontStyle72">
    <w:name w:val="Font Style72"/>
    <w:basedOn w:val="a1"/>
    <w:uiPriority w:val="99"/>
    <w:rsid w:val="00D40402"/>
    <w:rPr>
      <w:rFonts w:ascii="Times New Roman" w:hAnsi="Times New Roman" w:cs="Times New Roman"/>
      <w:sz w:val="22"/>
      <w:szCs w:val="22"/>
    </w:rPr>
  </w:style>
  <w:style w:type="paragraph" w:customStyle="1" w:styleId="Style41">
    <w:name w:val="Style41"/>
    <w:basedOn w:val="a0"/>
    <w:uiPriority w:val="99"/>
    <w:rsid w:val="00D40402"/>
    <w:pPr>
      <w:suppressAutoHyphens w:val="0"/>
      <w:autoSpaceDE w:val="0"/>
      <w:adjustRightInd w:val="0"/>
      <w:spacing w:line="274" w:lineRule="exact"/>
      <w:jc w:val="both"/>
      <w:textAlignment w:val="auto"/>
    </w:pPr>
    <w:rPr>
      <w:rFonts w:eastAsiaTheme="minorEastAsia" w:cs="Times New Roman"/>
      <w:kern w:val="0"/>
      <w:lang w:eastAsia="bg-BG" w:bidi="ar-SA"/>
    </w:rPr>
  </w:style>
  <w:style w:type="paragraph" w:customStyle="1" w:styleId="Style43">
    <w:name w:val="Style43"/>
    <w:basedOn w:val="a0"/>
    <w:uiPriority w:val="99"/>
    <w:rsid w:val="00D40402"/>
    <w:pPr>
      <w:suppressAutoHyphens w:val="0"/>
      <w:autoSpaceDE w:val="0"/>
      <w:adjustRightInd w:val="0"/>
      <w:spacing w:line="274" w:lineRule="exact"/>
      <w:ind w:firstLine="720"/>
      <w:jc w:val="both"/>
      <w:textAlignment w:val="auto"/>
    </w:pPr>
    <w:rPr>
      <w:rFonts w:eastAsiaTheme="minorEastAsia" w:cs="Times New Roman"/>
      <w:kern w:val="0"/>
      <w:lang w:eastAsia="bg-BG" w:bidi="ar-SA"/>
    </w:rPr>
  </w:style>
  <w:style w:type="paragraph" w:customStyle="1" w:styleId="Style48">
    <w:name w:val="Style48"/>
    <w:basedOn w:val="a0"/>
    <w:uiPriority w:val="99"/>
    <w:rsid w:val="00D40402"/>
    <w:pPr>
      <w:suppressAutoHyphens w:val="0"/>
      <w:autoSpaceDE w:val="0"/>
      <w:adjustRightInd w:val="0"/>
      <w:textAlignment w:val="auto"/>
    </w:pPr>
    <w:rPr>
      <w:rFonts w:eastAsiaTheme="minorEastAsia" w:cs="Times New Roman"/>
      <w:kern w:val="0"/>
      <w:lang w:eastAsia="bg-BG" w:bidi="ar-SA"/>
    </w:rPr>
  </w:style>
  <w:style w:type="paragraph" w:customStyle="1" w:styleId="Style49">
    <w:name w:val="Style49"/>
    <w:basedOn w:val="a0"/>
    <w:uiPriority w:val="99"/>
    <w:rsid w:val="00D40402"/>
    <w:pPr>
      <w:suppressAutoHyphens w:val="0"/>
      <w:autoSpaceDE w:val="0"/>
      <w:adjustRightInd w:val="0"/>
      <w:spacing w:line="274" w:lineRule="exact"/>
      <w:ind w:hanging="562"/>
      <w:textAlignment w:val="auto"/>
    </w:pPr>
    <w:rPr>
      <w:rFonts w:eastAsiaTheme="minorEastAsia" w:cs="Times New Roman"/>
      <w:kern w:val="0"/>
      <w:lang w:eastAsia="bg-BG" w:bidi="ar-SA"/>
    </w:rPr>
  </w:style>
  <w:style w:type="paragraph" w:customStyle="1" w:styleId="Style51">
    <w:name w:val="Style51"/>
    <w:basedOn w:val="a0"/>
    <w:uiPriority w:val="99"/>
    <w:rsid w:val="00D40402"/>
    <w:pPr>
      <w:suppressAutoHyphens w:val="0"/>
      <w:autoSpaceDE w:val="0"/>
      <w:adjustRightInd w:val="0"/>
      <w:spacing w:line="274" w:lineRule="exact"/>
      <w:ind w:firstLine="562"/>
      <w:jc w:val="both"/>
      <w:textAlignment w:val="auto"/>
    </w:pPr>
    <w:rPr>
      <w:rFonts w:eastAsiaTheme="minorEastAsia" w:cs="Times New Roman"/>
      <w:kern w:val="0"/>
      <w:lang w:eastAsia="bg-BG" w:bidi="ar-SA"/>
    </w:rPr>
  </w:style>
  <w:style w:type="character" w:customStyle="1" w:styleId="ac">
    <w:name w:val="Списък на абзаци Знак"/>
    <w:link w:val="ab"/>
    <w:uiPriority w:val="34"/>
    <w:locked/>
    <w:rsid w:val="00AF7812"/>
    <w:rPr>
      <w:rFonts w:ascii="Calibri" w:eastAsia="Times New Roman" w:hAnsi="Calibri" w:cs="Times New Roman"/>
      <w:sz w:val="22"/>
      <w:szCs w:val="22"/>
      <w:lang w:eastAsia="en-US"/>
    </w:rPr>
  </w:style>
  <w:style w:type="character" w:customStyle="1" w:styleId="afa">
    <w:name w:val="Текст на коментар Знак"/>
    <w:basedOn w:val="a1"/>
    <w:link w:val="af9"/>
    <w:rsid w:val="00AF7812"/>
    <w:rPr>
      <w:rFonts w:eastAsia="Times New Roman" w:cs="Times New Roman"/>
    </w:rPr>
  </w:style>
  <w:style w:type="paragraph" w:customStyle="1" w:styleId="Style3">
    <w:name w:val="Style3"/>
    <w:basedOn w:val="a0"/>
    <w:uiPriority w:val="99"/>
    <w:rsid w:val="00AF7812"/>
    <w:pPr>
      <w:suppressAutoHyphens w:val="0"/>
      <w:autoSpaceDE w:val="0"/>
      <w:adjustRightInd w:val="0"/>
      <w:spacing w:line="319" w:lineRule="exact"/>
      <w:textAlignment w:val="auto"/>
    </w:pPr>
    <w:rPr>
      <w:rFonts w:eastAsiaTheme="minorEastAsia" w:cs="Times New Roman"/>
      <w:kern w:val="0"/>
      <w:lang w:eastAsia="bg-BG" w:bidi="ar-SA"/>
    </w:rPr>
  </w:style>
  <w:style w:type="character" w:customStyle="1" w:styleId="alt2">
    <w:name w:val="al_t2"/>
    <w:rsid w:val="00AF7812"/>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5064360">
      <w:bodyDiv w:val="1"/>
      <w:marLeft w:val="0"/>
      <w:marRight w:val="0"/>
      <w:marTop w:val="0"/>
      <w:marBottom w:val="0"/>
      <w:divBdr>
        <w:top w:val="none" w:sz="0" w:space="0" w:color="auto"/>
        <w:left w:val="none" w:sz="0" w:space="0" w:color="auto"/>
        <w:bottom w:val="none" w:sz="0" w:space="0" w:color="auto"/>
        <w:right w:val="none" w:sz="0" w:space="0" w:color="auto"/>
      </w:divBdr>
    </w:div>
    <w:div w:id="11227804">
      <w:bodyDiv w:val="1"/>
      <w:marLeft w:val="0"/>
      <w:marRight w:val="0"/>
      <w:marTop w:val="0"/>
      <w:marBottom w:val="0"/>
      <w:divBdr>
        <w:top w:val="none" w:sz="0" w:space="0" w:color="auto"/>
        <w:left w:val="none" w:sz="0" w:space="0" w:color="auto"/>
        <w:bottom w:val="none" w:sz="0" w:space="0" w:color="auto"/>
        <w:right w:val="none" w:sz="0" w:space="0" w:color="auto"/>
      </w:divBdr>
    </w:div>
    <w:div w:id="34815942">
      <w:bodyDiv w:val="1"/>
      <w:marLeft w:val="0"/>
      <w:marRight w:val="0"/>
      <w:marTop w:val="0"/>
      <w:marBottom w:val="0"/>
      <w:divBdr>
        <w:top w:val="none" w:sz="0" w:space="0" w:color="auto"/>
        <w:left w:val="none" w:sz="0" w:space="0" w:color="auto"/>
        <w:bottom w:val="none" w:sz="0" w:space="0" w:color="auto"/>
        <w:right w:val="none" w:sz="0" w:space="0" w:color="auto"/>
      </w:divBdr>
    </w:div>
    <w:div w:id="57174354">
      <w:bodyDiv w:val="1"/>
      <w:marLeft w:val="0"/>
      <w:marRight w:val="0"/>
      <w:marTop w:val="0"/>
      <w:marBottom w:val="0"/>
      <w:divBdr>
        <w:top w:val="none" w:sz="0" w:space="0" w:color="auto"/>
        <w:left w:val="none" w:sz="0" w:space="0" w:color="auto"/>
        <w:bottom w:val="none" w:sz="0" w:space="0" w:color="auto"/>
        <w:right w:val="none" w:sz="0" w:space="0" w:color="auto"/>
      </w:divBdr>
    </w:div>
    <w:div w:id="76707656">
      <w:bodyDiv w:val="1"/>
      <w:marLeft w:val="0"/>
      <w:marRight w:val="0"/>
      <w:marTop w:val="0"/>
      <w:marBottom w:val="0"/>
      <w:divBdr>
        <w:top w:val="none" w:sz="0" w:space="0" w:color="auto"/>
        <w:left w:val="none" w:sz="0" w:space="0" w:color="auto"/>
        <w:bottom w:val="none" w:sz="0" w:space="0" w:color="auto"/>
        <w:right w:val="none" w:sz="0" w:space="0" w:color="auto"/>
      </w:divBdr>
    </w:div>
    <w:div w:id="86926121">
      <w:bodyDiv w:val="1"/>
      <w:marLeft w:val="0"/>
      <w:marRight w:val="0"/>
      <w:marTop w:val="0"/>
      <w:marBottom w:val="0"/>
      <w:divBdr>
        <w:top w:val="none" w:sz="0" w:space="0" w:color="auto"/>
        <w:left w:val="none" w:sz="0" w:space="0" w:color="auto"/>
        <w:bottom w:val="none" w:sz="0" w:space="0" w:color="auto"/>
        <w:right w:val="none" w:sz="0" w:space="0" w:color="auto"/>
      </w:divBdr>
    </w:div>
    <w:div w:id="99883680">
      <w:bodyDiv w:val="1"/>
      <w:marLeft w:val="0"/>
      <w:marRight w:val="0"/>
      <w:marTop w:val="0"/>
      <w:marBottom w:val="0"/>
      <w:divBdr>
        <w:top w:val="none" w:sz="0" w:space="0" w:color="auto"/>
        <w:left w:val="none" w:sz="0" w:space="0" w:color="auto"/>
        <w:bottom w:val="none" w:sz="0" w:space="0" w:color="auto"/>
        <w:right w:val="none" w:sz="0" w:space="0" w:color="auto"/>
      </w:divBdr>
    </w:div>
    <w:div w:id="122894063">
      <w:bodyDiv w:val="1"/>
      <w:marLeft w:val="0"/>
      <w:marRight w:val="0"/>
      <w:marTop w:val="0"/>
      <w:marBottom w:val="0"/>
      <w:divBdr>
        <w:top w:val="none" w:sz="0" w:space="0" w:color="auto"/>
        <w:left w:val="none" w:sz="0" w:space="0" w:color="auto"/>
        <w:bottom w:val="none" w:sz="0" w:space="0" w:color="auto"/>
        <w:right w:val="none" w:sz="0" w:space="0" w:color="auto"/>
      </w:divBdr>
    </w:div>
    <w:div w:id="131676961">
      <w:bodyDiv w:val="1"/>
      <w:marLeft w:val="0"/>
      <w:marRight w:val="0"/>
      <w:marTop w:val="0"/>
      <w:marBottom w:val="0"/>
      <w:divBdr>
        <w:top w:val="none" w:sz="0" w:space="0" w:color="auto"/>
        <w:left w:val="none" w:sz="0" w:space="0" w:color="auto"/>
        <w:bottom w:val="none" w:sz="0" w:space="0" w:color="auto"/>
        <w:right w:val="none" w:sz="0" w:space="0" w:color="auto"/>
      </w:divBdr>
    </w:div>
    <w:div w:id="134301528">
      <w:bodyDiv w:val="1"/>
      <w:marLeft w:val="0"/>
      <w:marRight w:val="0"/>
      <w:marTop w:val="0"/>
      <w:marBottom w:val="0"/>
      <w:divBdr>
        <w:top w:val="none" w:sz="0" w:space="0" w:color="auto"/>
        <w:left w:val="none" w:sz="0" w:space="0" w:color="auto"/>
        <w:bottom w:val="none" w:sz="0" w:space="0" w:color="auto"/>
        <w:right w:val="none" w:sz="0" w:space="0" w:color="auto"/>
      </w:divBdr>
    </w:div>
    <w:div w:id="146437519">
      <w:bodyDiv w:val="1"/>
      <w:marLeft w:val="0"/>
      <w:marRight w:val="0"/>
      <w:marTop w:val="0"/>
      <w:marBottom w:val="0"/>
      <w:divBdr>
        <w:top w:val="none" w:sz="0" w:space="0" w:color="auto"/>
        <w:left w:val="none" w:sz="0" w:space="0" w:color="auto"/>
        <w:bottom w:val="none" w:sz="0" w:space="0" w:color="auto"/>
        <w:right w:val="none" w:sz="0" w:space="0" w:color="auto"/>
      </w:divBdr>
    </w:div>
    <w:div w:id="155615196">
      <w:bodyDiv w:val="1"/>
      <w:marLeft w:val="0"/>
      <w:marRight w:val="0"/>
      <w:marTop w:val="0"/>
      <w:marBottom w:val="0"/>
      <w:divBdr>
        <w:top w:val="none" w:sz="0" w:space="0" w:color="auto"/>
        <w:left w:val="none" w:sz="0" w:space="0" w:color="auto"/>
        <w:bottom w:val="none" w:sz="0" w:space="0" w:color="auto"/>
        <w:right w:val="none" w:sz="0" w:space="0" w:color="auto"/>
      </w:divBdr>
      <w:divsChild>
        <w:div w:id="2091538789">
          <w:marLeft w:val="0"/>
          <w:marRight w:val="0"/>
          <w:marTop w:val="107"/>
          <w:marBottom w:val="0"/>
          <w:divBdr>
            <w:top w:val="single" w:sz="4" w:space="0" w:color="FFFFFF"/>
            <w:left w:val="single" w:sz="4" w:space="0" w:color="FFFFFF"/>
            <w:bottom w:val="single" w:sz="4" w:space="0" w:color="FFFFFF"/>
            <w:right w:val="single" w:sz="4" w:space="0" w:color="FFFFFF"/>
          </w:divBdr>
        </w:div>
      </w:divsChild>
    </w:div>
    <w:div w:id="167138879">
      <w:bodyDiv w:val="1"/>
      <w:marLeft w:val="0"/>
      <w:marRight w:val="0"/>
      <w:marTop w:val="0"/>
      <w:marBottom w:val="0"/>
      <w:divBdr>
        <w:top w:val="none" w:sz="0" w:space="0" w:color="auto"/>
        <w:left w:val="none" w:sz="0" w:space="0" w:color="auto"/>
        <w:bottom w:val="none" w:sz="0" w:space="0" w:color="auto"/>
        <w:right w:val="none" w:sz="0" w:space="0" w:color="auto"/>
      </w:divBdr>
    </w:div>
    <w:div w:id="168326085">
      <w:bodyDiv w:val="1"/>
      <w:marLeft w:val="0"/>
      <w:marRight w:val="0"/>
      <w:marTop w:val="0"/>
      <w:marBottom w:val="0"/>
      <w:divBdr>
        <w:top w:val="none" w:sz="0" w:space="0" w:color="auto"/>
        <w:left w:val="none" w:sz="0" w:space="0" w:color="auto"/>
        <w:bottom w:val="none" w:sz="0" w:space="0" w:color="auto"/>
        <w:right w:val="none" w:sz="0" w:space="0" w:color="auto"/>
      </w:divBdr>
    </w:div>
    <w:div w:id="169881330">
      <w:bodyDiv w:val="1"/>
      <w:marLeft w:val="0"/>
      <w:marRight w:val="0"/>
      <w:marTop w:val="0"/>
      <w:marBottom w:val="0"/>
      <w:divBdr>
        <w:top w:val="none" w:sz="0" w:space="0" w:color="auto"/>
        <w:left w:val="none" w:sz="0" w:space="0" w:color="auto"/>
        <w:bottom w:val="none" w:sz="0" w:space="0" w:color="auto"/>
        <w:right w:val="none" w:sz="0" w:space="0" w:color="auto"/>
      </w:divBdr>
    </w:div>
    <w:div w:id="172112557">
      <w:bodyDiv w:val="1"/>
      <w:marLeft w:val="0"/>
      <w:marRight w:val="0"/>
      <w:marTop w:val="0"/>
      <w:marBottom w:val="0"/>
      <w:divBdr>
        <w:top w:val="none" w:sz="0" w:space="0" w:color="auto"/>
        <w:left w:val="none" w:sz="0" w:space="0" w:color="auto"/>
        <w:bottom w:val="none" w:sz="0" w:space="0" w:color="auto"/>
        <w:right w:val="none" w:sz="0" w:space="0" w:color="auto"/>
      </w:divBdr>
    </w:div>
    <w:div w:id="178787093">
      <w:bodyDiv w:val="1"/>
      <w:marLeft w:val="0"/>
      <w:marRight w:val="0"/>
      <w:marTop w:val="0"/>
      <w:marBottom w:val="0"/>
      <w:divBdr>
        <w:top w:val="none" w:sz="0" w:space="0" w:color="auto"/>
        <w:left w:val="none" w:sz="0" w:space="0" w:color="auto"/>
        <w:bottom w:val="none" w:sz="0" w:space="0" w:color="auto"/>
        <w:right w:val="none" w:sz="0" w:space="0" w:color="auto"/>
      </w:divBdr>
    </w:div>
    <w:div w:id="180777081">
      <w:bodyDiv w:val="1"/>
      <w:marLeft w:val="0"/>
      <w:marRight w:val="0"/>
      <w:marTop w:val="0"/>
      <w:marBottom w:val="0"/>
      <w:divBdr>
        <w:top w:val="none" w:sz="0" w:space="0" w:color="auto"/>
        <w:left w:val="none" w:sz="0" w:space="0" w:color="auto"/>
        <w:bottom w:val="none" w:sz="0" w:space="0" w:color="auto"/>
        <w:right w:val="none" w:sz="0" w:space="0" w:color="auto"/>
      </w:divBdr>
    </w:div>
    <w:div w:id="183785649">
      <w:bodyDiv w:val="1"/>
      <w:marLeft w:val="0"/>
      <w:marRight w:val="0"/>
      <w:marTop w:val="0"/>
      <w:marBottom w:val="0"/>
      <w:divBdr>
        <w:top w:val="none" w:sz="0" w:space="0" w:color="auto"/>
        <w:left w:val="none" w:sz="0" w:space="0" w:color="auto"/>
        <w:bottom w:val="none" w:sz="0" w:space="0" w:color="auto"/>
        <w:right w:val="none" w:sz="0" w:space="0" w:color="auto"/>
      </w:divBdr>
    </w:div>
    <w:div w:id="185563706">
      <w:bodyDiv w:val="1"/>
      <w:marLeft w:val="0"/>
      <w:marRight w:val="0"/>
      <w:marTop w:val="0"/>
      <w:marBottom w:val="0"/>
      <w:divBdr>
        <w:top w:val="none" w:sz="0" w:space="0" w:color="auto"/>
        <w:left w:val="none" w:sz="0" w:space="0" w:color="auto"/>
        <w:bottom w:val="none" w:sz="0" w:space="0" w:color="auto"/>
        <w:right w:val="none" w:sz="0" w:space="0" w:color="auto"/>
      </w:divBdr>
    </w:div>
    <w:div w:id="201721008">
      <w:bodyDiv w:val="1"/>
      <w:marLeft w:val="0"/>
      <w:marRight w:val="0"/>
      <w:marTop w:val="0"/>
      <w:marBottom w:val="0"/>
      <w:divBdr>
        <w:top w:val="none" w:sz="0" w:space="0" w:color="auto"/>
        <w:left w:val="none" w:sz="0" w:space="0" w:color="auto"/>
        <w:bottom w:val="none" w:sz="0" w:space="0" w:color="auto"/>
        <w:right w:val="none" w:sz="0" w:space="0" w:color="auto"/>
      </w:divBdr>
    </w:div>
    <w:div w:id="204946735">
      <w:bodyDiv w:val="1"/>
      <w:marLeft w:val="0"/>
      <w:marRight w:val="0"/>
      <w:marTop w:val="0"/>
      <w:marBottom w:val="0"/>
      <w:divBdr>
        <w:top w:val="none" w:sz="0" w:space="0" w:color="auto"/>
        <w:left w:val="none" w:sz="0" w:space="0" w:color="auto"/>
        <w:bottom w:val="none" w:sz="0" w:space="0" w:color="auto"/>
        <w:right w:val="none" w:sz="0" w:space="0" w:color="auto"/>
      </w:divBdr>
    </w:div>
    <w:div w:id="206915708">
      <w:bodyDiv w:val="1"/>
      <w:marLeft w:val="0"/>
      <w:marRight w:val="0"/>
      <w:marTop w:val="0"/>
      <w:marBottom w:val="0"/>
      <w:divBdr>
        <w:top w:val="none" w:sz="0" w:space="0" w:color="auto"/>
        <w:left w:val="none" w:sz="0" w:space="0" w:color="auto"/>
        <w:bottom w:val="none" w:sz="0" w:space="0" w:color="auto"/>
        <w:right w:val="none" w:sz="0" w:space="0" w:color="auto"/>
      </w:divBdr>
    </w:div>
    <w:div w:id="235823829">
      <w:bodyDiv w:val="1"/>
      <w:marLeft w:val="0"/>
      <w:marRight w:val="0"/>
      <w:marTop w:val="0"/>
      <w:marBottom w:val="0"/>
      <w:divBdr>
        <w:top w:val="none" w:sz="0" w:space="0" w:color="auto"/>
        <w:left w:val="none" w:sz="0" w:space="0" w:color="auto"/>
        <w:bottom w:val="none" w:sz="0" w:space="0" w:color="auto"/>
        <w:right w:val="none" w:sz="0" w:space="0" w:color="auto"/>
      </w:divBdr>
    </w:div>
    <w:div w:id="237373368">
      <w:bodyDiv w:val="1"/>
      <w:marLeft w:val="0"/>
      <w:marRight w:val="0"/>
      <w:marTop w:val="0"/>
      <w:marBottom w:val="0"/>
      <w:divBdr>
        <w:top w:val="none" w:sz="0" w:space="0" w:color="auto"/>
        <w:left w:val="none" w:sz="0" w:space="0" w:color="auto"/>
        <w:bottom w:val="none" w:sz="0" w:space="0" w:color="auto"/>
        <w:right w:val="none" w:sz="0" w:space="0" w:color="auto"/>
      </w:divBdr>
    </w:div>
    <w:div w:id="281692079">
      <w:bodyDiv w:val="1"/>
      <w:marLeft w:val="0"/>
      <w:marRight w:val="0"/>
      <w:marTop w:val="0"/>
      <w:marBottom w:val="0"/>
      <w:divBdr>
        <w:top w:val="none" w:sz="0" w:space="0" w:color="auto"/>
        <w:left w:val="none" w:sz="0" w:space="0" w:color="auto"/>
        <w:bottom w:val="none" w:sz="0" w:space="0" w:color="auto"/>
        <w:right w:val="none" w:sz="0" w:space="0" w:color="auto"/>
      </w:divBdr>
    </w:div>
    <w:div w:id="297880824">
      <w:bodyDiv w:val="1"/>
      <w:marLeft w:val="0"/>
      <w:marRight w:val="0"/>
      <w:marTop w:val="0"/>
      <w:marBottom w:val="0"/>
      <w:divBdr>
        <w:top w:val="none" w:sz="0" w:space="0" w:color="auto"/>
        <w:left w:val="none" w:sz="0" w:space="0" w:color="auto"/>
        <w:bottom w:val="none" w:sz="0" w:space="0" w:color="auto"/>
        <w:right w:val="none" w:sz="0" w:space="0" w:color="auto"/>
      </w:divBdr>
    </w:div>
    <w:div w:id="320817561">
      <w:bodyDiv w:val="1"/>
      <w:marLeft w:val="0"/>
      <w:marRight w:val="0"/>
      <w:marTop w:val="0"/>
      <w:marBottom w:val="0"/>
      <w:divBdr>
        <w:top w:val="none" w:sz="0" w:space="0" w:color="auto"/>
        <w:left w:val="none" w:sz="0" w:space="0" w:color="auto"/>
        <w:bottom w:val="none" w:sz="0" w:space="0" w:color="auto"/>
        <w:right w:val="none" w:sz="0" w:space="0" w:color="auto"/>
      </w:divBdr>
    </w:div>
    <w:div w:id="324207328">
      <w:bodyDiv w:val="1"/>
      <w:marLeft w:val="0"/>
      <w:marRight w:val="0"/>
      <w:marTop w:val="0"/>
      <w:marBottom w:val="0"/>
      <w:divBdr>
        <w:top w:val="none" w:sz="0" w:space="0" w:color="auto"/>
        <w:left w:val="none" w:sz="0" w:space="0" w:color="auto"/>
        <w:bottom w:val="none" w:sz="0" w:space="0" w:color="auto"/>
        <w:right w:val="none" w:sz="0" w:space="0" w:color="auto"/>
      </w:divBdr>
    </w:div>
    <w:div w:id="335350835">
      <w:bodyDiv w:val="1"/>
      <w:marLeft w:val="0"/>
      <w:marRight w:val="0"/>
      <w:marTop w:val="0"/>
      <w:marBottom w:val="0"/>
      <w:divBdr>
        <w:top w:val="none" w:sz="0" w:space="0" w:color="auto"/>
        <w:left w:val="none" w:sz="0" w:space="0" w:color="auto"/>
        <w:bottom w:val="none" w:sz="0" w:space="0" w:color="auto"/>
        <w:right w:val="none" w:sz="0" w:space="0" w:color="auto"/>
      </w:divBdr>
    </w:div>
    <w:div w:id="367534373">
      <w:bodyDiv w:val="1"/>
      <w:marLeft w:val="0"/>
      <w:marRight w:val="0"/>
      <w:marTop w:val="0"/>
      <w:marBottom w:val="0"/>
      <w:divBdr>
        <w:top w:val="none" w:sz="0" w:space="0" w:color="auto"/>
        <w:left w:val="none" w:sz="0" w:space="0" w:color="auto"/>
        <w:bottom w:val="none" w:sz="0" w:space="0" w:color="auto"/>
        <w:right w:val="none" w:sz="0" w:space="0" w:color="auto"/>
      </w:divBdr>
    </w:div>
    <w:div w:id="374620314">
      <w:bodyDiv w:val="1"/>
      <w:marLeft w:val="0"/>
      <w:marRight w:val="0"/>
      <w:marTop w:val="0"/>
      <w:marBottom w:val="0"/>
      <w:divBdr>
        <w:top w:val="none" w:sz="0" w:space="0" w:color="auto"/>
        <w:left w:val="none" w:sz="0" w:space="0" w:color="auto"/>
        <w:bottom w:val="none" w:sz="0" w:space="0" w:color="auto"/>
        <w:right w:val="none" w:sz="0" w:space="0" w:color="auto"/>
      </w:divBdr>
    </w:div>
    <w:div w:id="388042688">
      <w:bodyDiv w:val="1"/>
      <w:marLeft w:val="0"/>
      <w:marRight w:val="0"/>
      <w:marTop w:val="0"/>
      <w:marBottom w:val="0"/>
      <w:divBdr>
        <w:top w:val="none" w:sz="0" w:space="0" w:color="auto"/>
        <w:left w:val="none" w:sz="0" w:space="0" w:color="auto"/>
        <w:bottom w:val="none" w:sz="0" w:space="0" w:color="auto"/>
        <w:right w:val="none" w:sz="0" w:space="0" w:color="auto"/>
      </w:divBdr>
    </w:div>
    <w:div w:id="406418033">
      <w:bodyDiv w:val="1"/>
      <w:marLeft w:val="0"/>
      <w:marRight w:val="0"/>
      <w:marTop w:val="0"/>
      <w:marBottom w:val="0"/>
      <w:divBdr>
        <w:top w:val="none" w:sz="0" w:space="0" w:color="auto"/>
        <w:left w:val="none" w:sz="0" w:space="0" w:color="auto"/>
        <w:bottom w:val="none" w:sz="0" w:space="0" w:color="auto"/>
        <w:right w:val="none" w:sz="0" w:space="0" w:color="auto"/>
      </w:divBdr>
    </w:div>
    <w:div w:id="422383404">
      <w:bodyDiv w:val="1"/>
      <w:marLeft w:val="0"/>
      <w:marRight w:val="0"/>
      <w:marTop w:val="0"/>
      <w:marBottom w:val="0"/>
      <w:divBdr>
        <w:top w:val="none" w:sz="0" w:space="0" w:color="auto"/>
        <w:left w:val="none" w:sz="0" w:space="0" w:color="auto"/>
        <w:bottom w:val="none" w:sz="0" w:space="0" w:color="auto"/>
        <w:right w:val="none" w:sz="0" w:space="0" w:color="auto"/>
      </w:divBdr>
    </w:div>
    <w:div w:id="475495044">
      <w:bodyDiv w:val="1"/>
      <w:marLeft w:val="0"/>
      <w:marRight w:val="0"/>
      <w:marTop w:val="0"/>
      <w:marBottom w:val="0"/>
      <w:divBdr>
        <w:top w:val="none" w:sz="0" w:space="0" w:color="auto"/>
        <w:left w:val="none" w:sz="0" w:space="0" w:color="auto"/>
        <w:bottom w:val="none" w:sz="0" w:space="0" w:color="auto"/>
        <w:right w:val="none" w:sz="0" w:space="0" w:color="auto"/>
      </w:divBdr>
    </w:div>
    <w:div w:id="513039775">
      <w:bodyDiv w:val="1"/>
      <w:marLeft w:val="0"/>
      <w:marRight w:val="0"/>
      <w:marTop w:val="0"/>
      <w:marBottom w:val="0"/>
      <w:divBdr>
        <w:top w:val="none" w:sz="0" w:space="0" w:color="auto"/>
        <w:left w:val="none" w:sz="0" w:space="0" w:color="auto"/>
        <w:bottom w:val="none" w:sz="0" w:space="0" w:color="auto"/>
        <w:right w:val="none" w:sz="0" w:space="0" w:color="auto"/>
      </w:divBdr>
    </w:div>
    <w:div w:id="529224970">
      <w:bodyDiv w:val="1"/>
      <w:marLeft w:val="0"/>
      <w:marRight w:val="0"/>
      <w:marTop w:val="0"/>
      <w:marBottom w:val="0"/>
      <w:divBdr>
        <w:top w:val="none" w:sz="0" w:space="0" w:color="auto"/>
        <w:left w:val="none" w:sz="0" w:space="0" w:color="auto"/>
        <w:bottom w:val="none" w:sz="0" w:space="0" w:color="auto"/>
        <w:right w:val="none" w:sz="0" w:space="0" w:color="auto"/>
      </w:divBdr>
    </w:div>
    <w:div w:id="532501929">
      <w:bodyDiv w:val="1"/>
      <w:marLeft w:val="0"/>
      <w:marRight w:val="0"/>
      <w:marTop w:val="0"/>
      <w:marBottom w:val="0"/>
      <w:divBdr>
        <w:top w:val="none" w:sz="0" w:space="0" w:color="auto"/>
        <w:left w:val="none" w:sz="0" w:space="0" w:color="auto"/>
        <w:bottom w:val="none" w:sz="0" w:space="0" w:color="auto"/>
        <w:right w:val="none" w:sz="0" w:space="0" w:color="auto"/>
      </w:divBdr>
    </w:div>
    <w:div w:id="534850527">
      <w:bodyDiv w:val="1"/>
      <w:marLeft w:val="0"/>
      <w:marRight w:val="0"/>
      <w:marTop w:val="0"/>
      <w:marBottom w:val="0"/>
      <w:divBdr>
        <w:top w:val="none" w:sz="0" w:space="0" w:color="auto"/>
        <w:left w:val="none" w:sz="0" w:space="0" w:color="auto"/>
        <w:bottom w:val="none" w:sz="0" w:space="0" w:color="auto"/>
        <w:right w:val="none" w:sz="0" w:space="0" w:color="auto"/>
      </w:divBdr>
    </w:div>
    <w:div w:id="541982754">
      <w:bodyDiv w:val="1"/>
      <w:marLeft w:val="0"/>
      <w:marRight w:val="0"/>
      <w:marTop w:val="0"/>
      <w:marBottom w:val="0"/>
      <w:divBdr>
        <w:top w:val="none" w:sz="0" w:space="0" w:color="auto"/>
        <w:left w:val="none" w:sz="0" w:space="0" w:color="auto"/>
        <w:bottom w:val="none" w:sz="0" w:space="0" w:color="auto"/>
        <w:right w:val="none" w:sz="0" w:space="0" w:color="auto"/>
      </w:divBdr>
    </w:div>
    <w:div w:id="569926632">
      <w:bodyDiv w:val="1"/>
      <w:marLeft w:val="0"/>
      <w:marRight w:val="0"/>
      <w:marTop w:val="0"/>
      <w:marBottom w:val="0"/>
      <w:divBdr>
        <w:top w:val="none" w:sz="0" w:space="0" w:color="auto"/>
        <w:left w:val="none" w:sz="0" w:space="0" w:color="auto"/>
        <w:bottom w:val="none" w:sz="0" w:space="0" w:color="auto"/>
        <w:right w:val="none" w:sz="0" w:space="0" w:color="auto"/>
      </w:divBdr>
    </w:div>
    <w:div w:id="574435805">
      <w:bodyDiv w:val="1"/>
      <w:marLeft w:val="0"/>
      <w:marRight w:val="0"/>
      <w:marTop w:val="0"/>
      <w:marBottom w:val="0"/>
      <w:divBdr>
        <w:top w:val="none" w:sz="0" w:space="0" w:color="auto"/>
        <w:left w:val="none" w:sz="0" w:space="0" w:color="auto"/>
        <w:bottom w:val="none" w:sz="0" w:space="0" w:color="auto"/>
        <w:right w:val="none" w:sz="0" w:space="0" w:color="auto"/>
      </w:divBdr>
    </w:div>
    <w:div w:id="599918977">
      <w:bodyDiv w:val="1"/>
      <w:marLeft w:val="0"/>
      <w:marRight w:val="0"/>
      <w:marTop w:val="0"/>
      <w:marBottom w:val="0"/>
      <w:divBdr>
        <w:top w:val="none" w:sz="0" w:space="0" w:color="auto"/>
        <w:left w:val="none" w:sz="0" w:space="0" w:color="auto"/>
        <w:bottom w:val="none" w:sz="0" w:space="0" w:color="auto"/>
        <w:right w:val="none" w:sz="0" w:space="0" w:color="auto"/>
      </w:divBdr>
    </w:div>
    <w:div w:id="622688345">
      <w:bodyDiv w:val="1"/>
      <w:marLeft w:val="0"/>
      <w:marRight w:val="0"/>
      <w:marTop w:val="0"/>
      <w:marBottom w:val="0"/>
      <w:divBdr>
        <w:top w:val="none" w:sz="0" w:space="0" w:color="auto"/>
        <w:left w:val="none" w:sz="0" w:space="0" w:color="auto"/>
        <w:bottom w:val="none" w:sz="0" w:space="0" w:color="auto"/>
        <w:right w:val="none" w:sz="0" w:space="0" w:color="auto"/>
      </w:divBdr>
    </w:div>
    <w:div w:id="643463513">
      <w:bodyDiv w:val="1"/>
      <w:marLeft w:val="0"/>
      <w:marRight w:val="0"/>
      <w:marTop w:val="0"/>
      <w:marBottom w:val="0"/>
      <w:divBdr>
        <w:top w:val="none" w:sz="0" w:space="0" w:color="auto"/>
        <w:left w:val="none" w:sz="0" w:space="0" w:color="auto"/>
        <w:bottom w:val="none" w:sz="0" w:space="0" w:color="auto"/>
        <w:right w:val="none" w:sz="0" w:space="0" w:color="auto"/>
      </w:divBdr>
    </w:div>
    <w:div w:id="662507526">
      <w:bodyDiv w:val="1"/>
      <w:marLeft w:val="0"/>
      <w:marRight w:val="0"/>
      <w:marTop w:val="0"/>
      <w:marBottom w:val="0"/>
      <w:divBdr>
        <w:top w:val="none" w:sz="0" w:space="0" w:color="auto"/>
        <w:left w:val="none" w:sz="0" w:space="0" w:color="auto"/>
        <w:bottom w:val="none" w:sz="0" w:space="0" w:color="auto"/>
        <w:right w:val="none" w:sz="0" w:space="0" w:color="auto"/>
      </w:divBdr>
    </w:div>
    <w:div w:id="664406516">
      <w:bodyDiv w:val="1"/>
      <w:marLeft w:val="0"/>
      <w:marRight w:val="0"/>
      <w:marTop w:val="0"/>
      <w:marBottom w:val="0"/>
      <w:divBdr>
        <w:top w:val="none" w:sz="0" w:space="0" w:color="auto"/>
        <w:left w:val="none" w:sz="0" w:space="0" w:color="auto"/>
        <w:bottom w:val="none" w:sz="0" w:space="0" w:color="auto"/>
        <w:right w:val="none" w:sz="0" w:space="0" w:color="auto"/>
      </w:divBdr>
    </w:div>
    <w:div w:id="669676560">
      <w:bodyDiv w:val="1"/>
      <w:marLeft w:val="0"/>
      <w:marRight w:val="0"/>
      <w:marTop w:val="0"/>
      <w:marBottom w:val="0"/>
      <w:divBdr>
        <w:top w:val="none" w:sz="0" w:space="0" w:color="auto"/>
        <w:left w:val="none" w:sz="0" w:space="0" w:color="auto"/>
        <w:bottom w:val="none" w:sz="0" w:space="0" w:color="auto"/>
        <w:right w:val="none" w:sz="0" w:space="0" w:color="auto"/>
      </w:divBdr>
    </w:div>
    <w:div w:id="682784124">
      <w:bodyDiv w:val="1"/>
      <w:marLeft w:val="0"/>
      <w:marRight w:val="0"/>
      <w:marTop w:val="0"/>
      <w:marBottom w:val="0"/>
      <w:divBdr>
        <w:top w:val="none" w:sz="0" w:space="0" w:color="auto"/>
        <w:left w:val="none" w:sz="0" w:space="0" w:color="auto"/>
        <w:bottom w:val="none" w:sz="0" w:space="0" w:color="auto"/>
        <w:right w:val="none" w:sz="0" w:space="0" w:color="auto"/>
      </w:divBdr>
    </w:div>
    <w:div w:id="715008758">
      <w:bodyDiv w:val="1"/>
      <w:marLeft w:val="0"/>
      <w:marRight w:val="0"/>
      <w:marTop w:val="0"/>
      <w:marBottom w:val="0"/>
      <w:divBdr>
        <w:top w:val="none" w:sz="0" w:space="0" w:color="auto"/>
        <w:left w:val="none" w:sz="0" w:space="0" w:color="auto"/>
        <w:bottom w:val="none" w:sz="0" w:space="0" w:color="auto"/>
        <w:right w:val="none" w:sz="0" w:space="0" w:color="auto"/>
      </w:divBdr>
    </w:div>
    <w:div w:id="716900194">
      <w:bodyDiv w:val="1"/>
      <w:marLeft w:val="0"/>
      <w:marRight w:val="0"/>
      <w:marTop w:val="0"/>
      <w:marBottom w:val="0"/>
      <w:divBdr>
        <w:top w:val="none" w:sz="0" w:space="0" w:color="auto"/>
        <w:left w:val="none" w:sz="0" w:space="0" w:color="auto"/>
        <w:bottom w:val="none" w:sz="0" w:space="0" w:color="auto"/>
        <w:right w:val="none" w:sz="0" w:space="0" w:color="auto"/>
      </w:divBdr>
    </w:div>
    <w:div w:id="729307340">
      <w:bodyDiv w:val="1"/>
      <w:marLeft w:val="0"/>
      <w:marRight w:val="0"/>
      <w:marTop w:val="0"/>
      <w:marBottom w:val="0"/>
      <w:divBdr>
        <w:top w:val="none" w:sz="0" w:space="0" w:color="auto"/>
        <w:left w:val="none" w:sz="0" w:space="0" w:color="auto"/>
        <w:bottom w:val="none" w:sz="0" w:space="0" w:color="auto"/>
        <w:right w:val="none" w:sz="0" w:space="0" w:color="auto"/>
      </w:divBdr>
    </w:div>
    <w:div w:id="742917310">
      <w:bodyDiv w:val="1"/>
      <w:marLeft w:val="0"/>
      <w:marRight w:val="0"/>
      <w:marTop w:val="0"/>
      <w:marBottom w:val="0"/>
      <w:divBdr>
        <w:top w:val="none" w:sz="0" w:space="0" w:color="auto"/>
        <w:left w:val="none" w:sz="0" w:space="0" w:color="auto"/>
        <w:bottom w:val="none" w:sz="0" w:space="0" w:color="auto"/>
        <w:right w:val="none" w:sz="0" w:space="0" w:color="auto"/>
      </w:divBdr>
    </w:div>
    <w:div w:id="754938623">
      <w:bodyDiv w:val="1"/>
      <w:marLeft w:val="0"/>
      <w:marRight w:val="0"/>
      <w:marTop w:val="0"/>
      <w:marBottom w:val="0"/>
      <w:divBdr>
        <w:top w:val="none" w:sz="0" w:space="0" w:color="auto"/>
        <w:left w:val="none" w:sz="0" w:space="0" w:color="auto"/>
        <w:bottom w:val="none" w:sz="0" w:space="0" w:color="auto"/>
        <w:right w:val="none" w:sz="0" w:space="0" w:color="auto"/>
      </w:divBdr>
    </w:div>
    <w:div w:id="766121602">
      <w:bodyDiv w:val="1"/>
      <w:marLeft w:val="0"/>
      <w:marRight w:val="0"/>
      <w:marTop w:val="0"/>
      <w:marBottom w:val="0"/>
      <w:divBdr>
        <w:top w:val="none" w:sz="0" w:space="0" w:color="auto"/>
        <w:left w:val="none" w:sz="0" w:space="0" w:color="auto"/>
        <w:bottom w:val="none" w:sz="0" w:space="0" w:color="auto"/>
        <w:right w:val="none" w:sz="0" w:space="0" w:color="auto"/>
      </w:divBdr>
      <w:divsChild>
        <w:div w:id="136992215">
          <w:marLeft w:val="0"/>
          <w:marRight w:val="0"/>
          <w:marTop w:val="107"/>
          <w:marBottom w:val="0"/>
          <w:divBdr>
            <w:top w:val="single" w:sz="4" w:space="0" w:color="FFFFFF"/>
            <w:left w:val="single" w:sz="4" w:space="0" w:color="FFFFFF"/>
            <w:bottom w:val="single" w:sz="4" w:space="0" w:color="FFFFFF"/>
            <w:right w:val="single" w:sz="4" w:space="0" w:color="FFFFFF"/>
          </w:divBdr>
        </w:div>
      </w:divsChild>
    </w:div>
    <w:div w:id="766342229">
      <w:bodyDiv w:val="1"/>
      <w:marLeft w:val="0"/>
      <w:marRight w:val="0"/>
      <w:marTop w:val="0"/>
      <w:marBottom w:val="0"/>
      <w:divBdr>
        <w:top w:val="none" w:sz="0" w:space="0" w:color="auto"/>
        <w:left w:val="none" w:sz="0" w:space="0" w:color="auto"/>
        <w:bottom w:val="none" w:sz="0" w:space="0" w:color="auto"/>
        <w:right w:val="none" w:sz="0" w:space="0" w:color="auto"/>
      </w:divBdr>
    </w:div>
    <w:div w:id="782043299">
      <w:bodyDiv w:val="1"/>
      <w:marLeft w:val="0"/>
      <w:marRight w:val="0"/>
      <w:marTop w:val="0"/>
      <w:marBottom w:val="0"/>
      <w:divBdr>
        <w:top w:val="none" w:sz="0" w:space="0" w:color="auto"/>
        <w:left w:val="none" w:sz="0" w:space="0" w:color="auto"/>
        <w:bottom w:val="none" w:sz="0" w:space="0" w:color="auto"/>
        <w:right w:val="none" w:sz="0" w:space="0" w:color="auto"/>
      </w:divBdr>
    </w:div>
    <w:div w:id="788352816">
      <w:bodyDiv w:val="1"/>
      <w:marLeft w:val="0"/>
      <w:marRight w:val="0"/>
      <w:marTop w:val="0"/>
      <w:marBottom w:val="0"/>
      <w:divBdr>
        <w:top w:val="none" w:sz="0" w:space="0" w:color="auto"/>
        <w:left w:val="none" w:sz="0" w:space="0" w:color="auto"/>
        <w:bottom w:val="none" w:sz="0" w:space="0" w:color="auto"/>
        <w:right w:val="none" w:sz="0" w:space="0" w:color="auto"/>
      </w:divBdr>
    </w:div>
    <w:div w:id="790173240">
      <w:bodyDiv w:val="1"/>
      <w:marLeft w:val="0"/>
      <w:marRight w:val="0"/>
      <w:marTop w:val="0"/>
      <w:marBottom w:val="0"/>
      <w:divBdr>
        <w:top w:val="none" w:sz="0" w:space="0" w:color="auto"/>
        <w:left w:val="none" w:sz="0" w:space="0" w:color="auto"/>
        <w:bottom w:val="none" w:sz="0" w:space="0" w:color="auto"/>
        <w:right w:val="none" w:sz="0" w:space="0" w:color="auto"/>
      </w:divBdr>
    </w:div>
    <w:div w:id="821193299">
      <w:bodyDiv w:val="1"/>
      <w:marLeft w:val="0"/>
      <w:marRight w:val="0"/>
      <w:marTop w:val="0"/>
      <w:marBottom w:val="0"/>
      <w:divBdr>
        <w:top w:val="none" w:sz="0" w:space="0" w:color="auto"/>
        <w:left w:val="none" w:sz="0" w:space="0" w:color="auto"/>
        <w:bottom w:val="none" w:sz="0" w:space="0" w:color="auto"/>
        <w:right w:val="none" w:sz="0" w:space="0" w:color="auto"/>
      </w:divBdr>
    </w:div>
    <w:div w:id="828717770">
      <w:bodyDiv w:val="1"/>
      <w:marLeft w:val="0"/>
      <w:marRight w:val="0"/>
      <w:marTop w:val="0"/>
      <w:marBottom w:val="0"/>
      <w:divBdr>
        <w:top w:val="none" w:sz="0" w:space="0" w:color="auto"/>
        <w:left w:val="none" w:sz="0" w:space="0" w:color="auto"/>
        <w:bottom w:val="none" w:sz="0" w:space="0" w:color="auto"/>
        <w:right w:val="none" w:sz="0" w:space="0" w:color="auto"/>
      </w:divBdr>
    </w:div>
    <w:div w:id="835917742">
      <w:bodyDiv w:val="1"/>
      <w:marLeft w:val="0"/>
      <w:marRight w:val="0"/>
      <w:marTop w:val="0"/>
      <w:marBottom w:val="0"/>
      <w:divBdr>
        <w:top w:val="none" w:sz="0" w:space="0" w:color="auto"/>
        <w:left w:val="none" w:sz="0" w:space="0" w:color="auto"/>
        <w:bottom w:val="none" w:sz="0" w:space="0" w:color="auto"/>
        <w:right w:val="none" w:sz="0" w:space="0" w:color="auto"/>
      </w:divBdr>
    </w:div>
    <w:div w:id="837381306">
      <w:bodyDiv w:val="1"/>
      <w:marLeft w:val="0"/>
      <w:marRight w:val="0"/>
      <w:marTop w:val="0"/>
      <w:marBottom w:val="0"/>
      <w:divBdr>
        <w:top w:val="none" w:sz="0" w:space="0" w:color="auto"/>
        <w:left w:val="none" w:sz="0" w:space="0" w:color="auto"/>
        <w:bottom w:val="none" w:sz="0" w:space="0" w:color="auto"/>
        <w:right w:val="none" w:sz="0" w:space="0" w:color="auto"/>
      </w:divBdr>
    </w:div>
    <w:div w:id="842889870">
      <w:bodyDiv w:val="1"/>
      <w:marLeft w:val="0"/>
      <w:marRight w:val="0"/>
      <w:marTop w:val="0"/>
      <w:marBottom w:val="0"/>
      <w:divBdr>
        <w:top w:val="none" w:sz="0" w:space="0" w:color="auto"/>
        <w:left w:val="none" w:sz="0" w:space="0" w:color="auto"/>
        <w:bottom w:val="none" w:sz="0" w:space="0" w:color="auto"/>
        <w:right w:val="none" w:sz="0" w:space="0" w:color="auto"/>
      </w:divBdr>
    </w:div>
    <w:div w:id="854348645">
      <w:bodyDiv w:val="1"/>
      <w:marLeft w:val="0"/>
      <w:marRight w:val="0"/>
      <w:marTop w:val="0"/>
      <w:marBottom w:val="0"/>
      <w:divBdr>
        <w:top w:val="none" w:sz="0" w:space="0" w:color="auto"/>
        <w:left w:val="none" w:sz="0" w:space="0" w:color="auto"/>
        <w:bottom w:val="none" w:sz="0" w:space="0" w:color="auto"/>
        <w:right w:val="none" w:sz="0" w:space="0" w:color="auto"/>
      </w:divBdr>
    </w:div>
    <w:div w:id="894507755">
      <w:bodyDiv w:val="1"/>
      <w:marLeft w:val="0"/>
      <w:marRight w:val="0"/>
      <w:marTop w:val="0"/>
      <w:marBottom w:val="0"/>
      <w:divBdr>
        <w:top w:val="none" w:sz="0" w:space="0" w:color="auto"/>
        <w:left w:val="none" w:sz="0" w:space="0" w:color="auto"/>
        <w:bottom w:val="none" w:sz="0" w:space="0" w:color="auto"/>
        <w:right w:val="none" w:sz="0" w:space="0" w:color="auto"/>
      </w:divBdr>
    </w:div>
    <w:div w:id="899170159">
      <w:bodyDiv w:val="1"/>
      <w:marLeft w:val="0"/>
      <w:marRight w:val="0"/>
      <w:marTop w:val="0"/>
      <w:marBottom w:val="0"/>
      <w:divBdr>
        <w:top w:val="none" w:sz="0" w:space="0" w:color="auto"/>
        <w:left w:val="none" w:sz="0" w:space="0" w:color="auto"/>
        <w:bottom w:val="none" w:sz="0" w:space="0" w:color="auto"/>
        <w:right w:val="none" w:sz="0" w:space="0" w:color="auto"/>
      </w:divBdr>
    </w:div>
    <w:div w:id="899436623">
      <w:bodyDiv w:val="1"/>
      <w:marLeft w:val="0"/>
      <w:marRight w:val="0"/>
      <w:marTop w:val="0"/>
      <w:marBottom w:val="0"/>
      <w:divBdr>
        <w:top w:val="none" w:sz="0" w:space="0" w:color="auto"/>
        <w:left w:val="none" w:sz="0" w:space="0" w:color="auto"/>
        <w:bottom w:val="none" w:sz="0" w:space="0" w:color="auto"/>
        <w:right w:val="none" w:sz="0" w:space="0" w:color="auto"/>
      </w:divBdr>
      <w:divsChild>
        <w:div w:id="59333510">
          <w:marLeft w:val="0"/>
          <w:marRight w:val="0"/>
          <w:marTop w:val="121"/>
          <w:marBottom w:val="0"/>
          <w:divBdr>
            <w:top w:val="single" w:sz="4" w:space="0" w:color="FFFFFF"/>
            <w:left w:val="single" w:sz="4" w:space="0" w:color="FFFFFF"/>
            <w:bottom w:val="single" w:sz="4" w:space="0" w:color="FFFFFF"/>
            <w:right w:val="single" w:sz="4" w:space="0" w:color="FFFFFF"/>
          </w:divBdr>
        </w:div>
      </w:divsChild>
    </w:div>
    <w:div w:id="902909530">
      <w:bodyDiv w:val="1"/>
      <w:marLeft w:val="0"/>
      <w:marRight w:val="0"/>
      <w:marTop w:val="0"/>
      <w:marBottom w:val="0"/>
      <w:divBdr>
        <w:top w:val="none" w:sz="0" w:space="0" w:color="auto"/>
        <w:left w:val="none" w:sz="0" w:space="0" w:color="auto"/>
        <w:bottom w:val="none" w:sz="0" w:space="0" w:color="auto"/>
        <w:right w:val="none" w:sz="0" w:space="0" w:color="auto"/>
      </w:divBdr>
    </w:div>
    <w:div w:id="906649042">
      <w:bodyDiv w:val="1"/>
      <w:marLeft w:val="0"/>
      <w:marRight w:val="0"/>
      <w:marTop w:val="0"/>
      <w:marBottom w:val="0"/>
      <w:divBdr>
        <w:top w:val="none" w:sz="0" w:space="0" w:color="auto"/>
        <w:left w:val="none" w:sz="0" w:space="0" w:color="auto"/>
        <w:bottom w:val="none" w:sz="0" w:space="0" w:color="auto"/>
        <w:right w:val="none" w:sz="0" w:space="0" w:color="auto"/>
      </w:divBdr>
    </w:div>
    <w:div w:id="920136791">
      <w:bodyDiv w:val="1"/>
      <w:marLeft w:val="0"/>
      <w:marRight w:val="0"/>
      <w:marTop w:val="0"/>
      <w:marBottom w:val="0"/>
      <w:divBdr>
        <w:top w:val="none" w:sz="0" w:space="0" w:color="auto"/>
        <w:left w:val="none" w:sz="0" w:space="0" w:color="auto"/>
        <w:bottom w:val="none" w:sz="0" w:space="0" w:color="auto"/>
        <w:right w:val="none" w:sz="0" w:space="0" w:color="auto"/>
      </w:divBdr>
    </w:div>
    <w:div w:id="925650998">
      <w:bodyDiv w:val="1"/>
      <w:marLeft w:val="0"/>
      <w:marRight w:val="0"/>
      <w:marTop w:val="0"/>
      <w:marBottom w:val="0"/>
      <w:divBdr>
        <w:top w:val="none" w:sz="0" w:space="0" w:color="auto"/>
        <w:left w:val="none" w:sz="0" w:space="0" w:color="auto"/>
        <w:bottom w:val="none" w:sz="0" w:space="0" w:color="auto"/>
        <w:right w:val="none" w:sz="0" w:space="0" w:color="auto"/>
      </w:divBdr>
    </w:div>
    <w:div w:id="931744221">
      <w:bodyDiv w:val="1"/>
      <w:marLeft w:val="0"/>
      <w:marRight w:val="0"/>
      <w:marTop w:val="0"/>
      <w:marBottom w:val="0"/>
      <w:divBdr>
        <w:top w:val="none" w:sz="0" w:space="0" w:color="auto"/>
        <w:left w:val="none" w:sz="0" w:space="0" w:color="auto"/>
        <w:bottom w:val="none" w:sz="0" w:space="0" w:color="auto"/>
        <w:right w:val="none" w:sz="0" w:space="0" w:color="auto"/>
      </w:divBdr>
    </w:div>
    <w:div w:id="940573746">
      <w:bodyDiv w:val="1"/>
      <w:marLeft w:val="0"/>
      <w:marRight w:val="0"/>
      <w:marTop w:val="0"/>
      <w:marBottom w:val="0"/>
      <w:divBdr>
        <w:top w:val="none" w:sz="0" w:space="0" w:color="auto"/>
        <w:left w:val="none" w:sz="0" w:space="0" w:color="auto"/>
        <w:bottom w:val="none" w:sz="0" w:space="0" w:color="auto"/>
        <w:right w:val="none" w:sz="0" w:space="0" w:color="auto"/>
      </w:divBdr>
    </w:div>
    <w:div w:id="943457974">
      <w:bodyDiv w:val="1"/>
      <w:marLeft w:val="0"/>
      <w:marRight w:val="0"/>
      <w:marTop w:val="0"/>
      <w:marBottom w:val="0"/>
      <w:divBdr>
        <w:top w:val="none" w:sz="0" w:space="0" w:color="auto"/>
        <w:left w:val="none" w:sz="0" w:space="0" w:color="auto"/>
        <w:bottom w:val="none" w:sz="0" w:space="0" w:color="auto"/>
        <w:right w:val="none" w:sz="0" w:space="0" w:color="auto"/>
      </w:divBdr>
    </w:div>
    <w:div w:id="947784453">
      <w:bodyDiv w:val="1"/>
      <w:marLeft w:val="0"/>
      <w:marRight w:val="0"/>
      <w:marTop w:val="0"/>
      <w:marBottom w:val="0"/>
      <w:divBdr>
        <w:top w:val="none" w:sz="0" w:space="0" w:color="auto"/>
        <w:left w:val="none" w:sz="0" w:space="0" w:color="auto"/>
        <w:bottom w:val="none" w:sz="0" w:space="0" w:color="auto"/>
        <w:right w:val="none" w:sz="0" w:space="0" w:color="auto"/>
      </w:divBdr>
    </w:div>
    <w:div w:id="955675214">
      <w:bodyDiv w:val="1"/>
      <w:marLeft w:val="0"/>
      <w:marRight w:val="0"/>
      <w:marTop w:val="0"/>
      <w:marBottom w:val="0"/>
      <w:divBdr>
        <w:top w:val="none" w:sz="0" w:space="0" w:color="auto"/>
        <w:left w:val="none" w:sz="0" w:space="0" w:color="auto"/>
        <w:bottom w:val="none" w:sz="0" w:space="0" w:color="auto"/>
        <w:right w:val="none" w:sz="0" w:space="0" w:color="auto"/>
      </w:divBdr>
    </w:div>
    <w:div w:id="959259505">
      <w:bodyDiv w:val="1"/>
      <w:marLeft w:val="0"/>
      <w:marRight w:val="0"/>
      <w:marTop w:val="0"/>
      <w:marBottom w:val="0"/>
      <w:divBdr>
        <w:top w:val="none" w:sz="0" w:space="0" w:color="auto"/>
        <w:left w:val="none" w:sz="0" w:space="0" w:color="auto"/>
        <w:bottom w:val="none" w:sz="0" w:space="0" w:color="auto"/>
        <w:right w:val="none" w:sz="0" w:space="0" w:color="auto"/>
      </w:divBdr>
    </w:div>
    <w:div w:id="986517683">
      <w:bodyDiv w:val="1"/>
      <w:marLeft w:val="0"/>
      <w:marRight w:val="0"/>
      <w:marTop w:val="0"/>
      <w:marBottom w:val="0"/>
      <w:divBdr>
        <w:top w:val="none" w:sz="0" w:space="0" w:color="auto"/>
        <w:left w:val="none" w:sz="0" w:space="0" w:color="auto"/>
        <w:bottom w:val="none" w:sz="0" w:space="0" w:color="auto"/>
        <w:right w:val="none" w:sz="0" w:space="0" w:color="auto"/>
      </w:divBdr>
    </w:div>
    <w:div w:id="989020151">
      <w:bodyDiv w:val="1"/>
      <w:marLeft w:val="0"/>
      <w:marRight w:val="0"/>
      <w:marTop w:val="0"/>
      <w:marBottom w:val="0"/>
      <w:divBdr>
        <w:top w:val="none" w:sz="0" w:space="0" w:color="auto"/>
        <w:left w:val="none" w:sz="0" w:space="0" w:color="auto"/>
        <w:bottom w:val="none" w:sz="0" w:space="0" w:color="auto"/>
        <w:right w:val="none" w:sz="0" w:space="0" w:color="auto"/>
      </w:divBdr>
    </w:div>
    <w:div w:id="994066390">
      <w:bodyDiv w:val="1"/>
      <w:marLeft w:val="0"/>
      <w:marRight w:val="0"/>
      <w:marTop w:val="0"/>
      <w:marBottom w:val="0"/>
      <w:divBdr>
        <w:top w:val="none" w:sz="0" w:space="0" w:color="auto"/>
        <w:left w:val="none" w:sz="0" w:space="0" w:color="auto"/>
        <w:bottom w:val="none" w:sz="0" w:space="0" w:color="auto"/>
        <w:right w:val="none" w:sz="0" w:space="0" w:color="auto"/>
      </w:divBdr>
    </w:div>
    <w:div w:id="1001813389">
      <w:bodyDiv w:val="1"/>
      <w:marLeft w:val="0"/>
      <w:marRight w:val="0"/>
      <w:marTop w:val="0"/>
      <w:marBottom w:val="0"/>
      <w:divBdr>
        <w:top w:val="none" w:sz="0" w:space="0" w:color="auto"/>
        <w:left w:val="none" w:sz="0" w:space="0" w:color="auto"/>
        <w:bottom w:val="none" w:sz="0" w:space="0" w:color="auto"/>
        <w:right w:val="none" w:sz="0" w:space="0" w:color="auto"/>
      </w:divBdr>
    </w:div>
    <w:div w:id="1004405293">
      <w:bodyDiv w:val="1"/>
      <w:marLeft w:val="0"/>
      <w:marRight w:val="0"/>
      <w:marTop w:val="0"/>
      <w:marBottom w:val="0"/>
      <w:divBdr>
        <w:top w:val="none" w:sz="0" w:space="0" w:color="auto"/>
        <w:left w:val="none" w:sz="0" w:space="0" w:color="auto"/>
        <w:bottom w:val="none" w:sz="0" w:space="0" w:color="auto"/>
        <w:right w:val="none" w:sz="0" w:space="0" w:color="auto"/>
      </w:divBdr>
    </w:div>
    <w:div w:id="1029914906">
      <w:bodyDiv w:val="1"/>
      <w:marLeft w:val="0"/>
      <w:marRight w:val="0"/>
      <w:marTop w:val="0"/>
      <w:marBottom w:val="0"/>
      <w:divBdr>
        <w:top w:val="none" w:sz="0" w:space="0" w:color="auto"/>
        <w:left w:val="none" w:sz="0" w:space="0" w:color="auto"/>
        <w:bottom w:val="none" w:sz="0" w:space="0" w:color="auto"/>
        <w:right w:val="none" w:sz="0" w:space="0" w:color="auto"/>
      </w:divBdr>
      <w:divsChild>
        <w:div w:id="435444110">
          <w:marLeft w:val="0"/>
          <w:marRight w:val="0"/>
          <w:marTop w:val="107"/>
          <w:marBottom w:val="0"/>
          <w:divBdr>
            <w:top w:val="single" w:sz="4" w:space="0" w:color="FFFFFF"/>
            <w:left w:val="single" w:sz="4" w:space="0" w:color="FFFFFF"/>
            <w:bottom w:val="single" w:sz="4" w:space="0" w:color="FFFFFF"/>
            <w:right w:val="single" w:sz="4" w:space="0" w:color="FFFFFF"/>
          </w:divBdr>
        </w:div>
      </w:divsChild>
    </w:div>
    <w:div w:id="1041249783">
      <w:bodyDiv w:val="1"/>
      <w:marLeft w:val="0"/>
      <w:marRight w:val="0"/>
      <w:marTop w:val="0"/>
      <w:marBottom w:val="0"/>
      <w:divBdr>
        <w:top w:val="none" w:sz="0" w:space="0" w:color="auto"/>
        <w:left w:val="none" w:sz="0" w:space="0" w:color="auto"/>
        <w:bottom w:val="none" w:sz="0" w:space="0" w:color="auto"/>
        <w:right w:val="none" w:sz="0" w:space="0" w:color="auto"/>
      </w:divBdr>
    </w:div>
    <w:div w:id="1043872901">
      <w:bodyDiv w:val="1"/>
      <w:marLeft w:val="0"/>
      <w:marRight w:val="0"/>
      <w:marTop w:val="0"/>
      <w:marBottom w:val="0"/>
      <w:divBdr>
        <w:top w:val="none" w:sz="0" w:space="0" w:color="auto"/>
        <w:left w:val="none" w:sz="0" w:space="0" w:color="auto"/>
        <w:bottom w:val="none" w:sz="0" w:space="0" w:color="auto"/>
        <w:right w:val="none" w:sz="0" w:space="0" w:color="auto"/>
      </w:divBdr>
    </w:div>
    <w:div w:id="1063485298">
      <w:bodyDiv w:val="1"/>
      <w:marLeft w:val="0"/>
      <w:marRight w:val="0"/>
      <w:marTop w:val="0"/>
      <w:marBottom w:val="0"/>
      <w:divBdr>
        <w:top w:val="none" w:sz="0" w:space="0" w:color="auto"/>
        <w:left w:val="none" w:sz="0" w:space="0" w:color="auto"/>
        <w:bottom w:val="none" w:sz="0" w:space="0" w:color="auto"/>
        <w:right w:val="none" w:sz="0" w:space="0" w:color="auto"/>
      </w:divBdr>
    </w:div>
    <w:div w:id="1068067509">
      <w:bodyDiv w:val="1"/>
      <w:marLeft w:val="0"/>
      <w:marRight w:val="0"/>
      <w:marTop w:val="0"/>
      <w:marBottom w:val="0"/>
      <w:divBdr>
        <w:top w:val="none" w:sz="0" w:space="0" w:color="auto"/>
        <w:left w:val="none" w:sz="0" w:space="0" w:color="auto"/>
        <w:bottom w:val="none" w:sz="0" w:space="0" w:color="auto"/>
        <w:right w:val="none" w:sz="0" w:space="0" w:color="auto"/>
      </w:divBdr>
    </w:div>
    <w:div w:id="1070495394">
      <w:bodyDiv w:val="1"/>
      <w:marLeft w:val="0"/>
      <w:marRight w:val="0"/>
      <w:marTop w:val="0"/>
      <w:marBottom w:val="0"/>
      <w:divBdr>
        <w:top w:val="none" w:sz="0" w:space="0" w:color="auto"/>
        <w:left w:val="none" w:sz="0" w:space="0" w:color="auto"/>
        <w:bottom w:val="none" w:sz="0" w:space="0" w:color="auto"/>
        <w:right w:val="none" w:sz="0" w:space="0" w:color="auto"/>
      </w:divBdr>
    </w:div>
    <w:div w:id="1085343017">
      <w:bodyDiv w:val="1"/>
      <w:marLeft w:val="0"/>
      <w:marRight w:val="0"/>
      <w:marTop w:val="0"/>
      <w:marBottom w:val="0"/>
      <w:divBdr>
        <w:top w:val="none" w:sz="0" w:space="0" w:color="auto"/>
        <w:left w:val="none" w:sz="0" w:space="0" w:color="auto"/>
        <w:bottom w:val="none" w:sz="0" w:space="0" w:color="auto"/>
        <w:right w:val="none" w:sz="0" w:space="0" w:color="auto"/>
      </w:divBdr>
    </w:div>
    <w:div w:id="1112439610">
      <w:bodyDiv w:val="1"/>
      <w:marLeft w:val="0"/>
      <w:marRight w:val="0"/>
      <w:marTop w:val="0"/>
      <w:marBottom w:val="0"/>
      <w:divBdr>
        <w:top w:val="none" w:sz="0" w:space="0" w:color="auto"/>
        <w:left w:val="none" w:sz="0" w:space="0" w:color="auto"/>
        <w:bottom w:val="none" w:sz="0" w:space="0" w:color="auto"/>
        <w:right w:val="none" w:sz="0" w:space="0" w:color="auto"/>
      </w:divBdr>
    </w:div>
    <w:div w:id="1125193066">
      <w:bodyDiv w:val="1"/>
      <w:marLeft w:val="0"/>
      <w:marRight w:val="0"/>
      <w:marTop w:val="0"/>
      <w:marBottom w:val="0"/>
      <w:divBdr>
        <w:top w:val="none" w:sz="0" w:space="0" w:color="auto"/>
        <w:left w:val="none" w:sz="0" w:space="0" w:color="auto"/>
        <w:bottom w:val="none" w:sz="0" w:space="0" w:color="auto"/>
        <w:right w:val="none" w:sz="0" w:space="0" w:color="auto"/>
      </w:divBdr>
    </w:div>
    <w:div w:id="1126191843">
      <w:bodyDiv w:val="1"/>
      <w:marLeft w:val="0"/>
      <w:marRight w:val="0"/>
      <w:marTop w:val="0"/>
      <w:marBottom w:val="0"/>
      <w:divBdr>
        <w:top w:val="none" w:sz="0" w:space="0" w:color="auto"/>
        <w:left w:val="none" w:sz="0" w:space="0" w:color="auto"/>
        <w:bottom w:val="none" w:sz="0" w:space="0" w:color="auto"/>
        <w:right w:val="none" w:sz="0" w:space="0" w:color="auto"/>
      </w:divBdr>
    </w:div>
    <w:div w:id="1136603352">
      <w:bodyDiv w:val="1"/>
      <w:marLeft w:val="0"/>
      <w:marRight w:val="0"/>
      <w:marTop w:val="0"/>
      <w:marBottom w:val="0"/>
      <w:divBdr>
        <w:top w:val="none" w:sz="0" w:space="0" w:color="auto"/>
        <w:left w:val="none" w:sz="0" w:space="0" w:color="auto"/>
        <w:bottom w:val="none" w:sz="0" w:space="0" w:color="auto"/>
        <w:right w:val="none" w:sz="0" w:space="0" w:color="auto"/>
      </w:divBdr>
    </w:div>
    <w:div w:id="1139304746">
      <w:bodyDiv w:val="1"/>
      <w:marLeft w:val="0"/>
      <w:marRight w:val="0"/>
      <w:marTop w:val="0"/>
      <w:marBottom w:val="0"/>
      <w:divBdr>
        <w:top w:val="none" w:sz="0" w:space="0" w:color="auto"/>
        <w:left w:val="none" w:sz="0" w:space="0" w:color="auto"/>
        <w:bottom w:val="none" w:sz="0" w:space="0" w:color="auto"/>
        <w:right w:val="none" w:sz="0" w:space="0" w:color="auto"/>
      </w:divBdr>
    </w:div>
    <w:div w:id="1144933634">
      <w:bodyDiv w:val="1"/>
      <w:marLeft w:val="0"/>
      <w:marRight w:val="0"/>
      <w:marTop w:val="0"/>
      <w:marBottom w:val="0"/>
      <w:divBdr>
        <w:top w:val="none" w:sz="0" w:space="0" w:color="auto"/>
        <w:left w:val="none" w:sz="0" w:space="0" w:color="auto"/>
        <w:bottom w:val="none" w:sz="0" w:space="0" w:color="auto"/>
        <w:right w:val="none" w:sz="0" w:space="0" w:color="auto"/>
      </w:divBdr>
    </w:div>
    <w:div w:id="1166048068">
      <w:bodyDiv w:val="1"/>
      <w:marLeft w:val="0"/>
      <w:marRight w:val="0"/>
      <w:marTop w:val="0"/>
      <w:marBottom w:val="0"/>
      <w:divBdr>
        <w:top w:val="none" w:sz="0" w:space="0" w:color="auto"/>
        <w:left w:val="none" w:sz="0" w:space="0" w:color="auto"/>
        <w:bottom w:val="none" w:sz="0" w:space="0" w:color="auto"/>
        <w:right w:val="none" w:sz="0" w:space="0" w:color="auto"/>
      </w:divBdr>
    </w:div>
    <w:div w:id="1169101284">
      <w:bodyDiv w:val="1"/>
      <w:marLeft w:val="0"/>
      <w:marRight w:val="0"/>
      <w:marTop w:val="0"/>
      <w:marBottom w:val="0"/>
      <w:divBdr>
        <w:top w:val="none" w:sz="0" w:space="0" w:color="auto"/>
        <w:left w:val="none" w:sz="0" w:space="0" w:color="auto"/>
        <w:bottom w:val="none" w:sz="0" w:space="0" w:color="auto"/>
        <w:right w:val="none" w:sz="0" w:space="0" w:color="auto"/>
      </w:divBdr>
    </w:div>
    <w:div w:id="1174147978">
      <w:bodyDiv w:val="1"/>
      <w:marLeft w:val="0"/>
      <w:marRight w:val="0"/>
      <w:marTop w:val="0"/>
      <w:marBottom w:val="0"/>
      <w:divBdr>
        <w:top w:val="none" w:sz="0" w:space="0" w:color="auto"/>
        <w:left w:val="none" w:sz="0" w:space="0" w:color="auto"/>
        <w:bottom w:val="none" w:sz="0" w:space="0" w:color="auto"/>
        <w:right w:val="none" w:sz="0" w:space="0" w:color="auto"/>
      </w:divBdr>
    </w:div>
    <w:div w:id="1203593692">
      <w:bodyDiv w:val="1"/>
      <w:marLeft w:val="0"/>
      <w:marRight w:val="0"/>
      <w:marTop w:val="0"/>
      <w:marBottom w:val="0"/>
      <w:divBdr>
        <w:top w:val="none" w:sz="0" w:space="0" w:color="auto"/>
        <w:left w:val="none" w:sz="0" w:space="0" w:color="auto"/>
        <w:bottom w:val="none" w:sz="0" w:space="0" w:color="auto"/>
        <w:right w:val="none" w:sz="0" w:space="0" w:color="auto"/>
      </w:divBdr>
    </w:div>
    <w:div w:id="1215001077">
      <w:bodyDiv w:val="1"/>
      <w:marLeft w:val="0"/>
      <w:marRight w:val="0"/>
      <w:marTop w:val="0"/>
      <w:marBottom w:val="0"/>
      <w:divBdr>
        <w:top w:val="none" w:sz="0" w:space="0" w:color="auto"/>
        <w:left w:val="none" w:sz="0" w:space="0" w:color="auto"/>
        <w:bottom w:val="none" w:sz="0" w:space="0" w:color="auto"/>
        <w:right w:val="none" w:sz="0" w:space="0" w:color="auto"/>
      </w:divBdr>
    </w:div>
    <w:div w:id="1218515735">
      <w:bodyDiv w:val="1"/>
      <w:marLeft w:val="0"/>
      <w:marRight w:val="0"/>
      <w:marTop w:val="0"/>
      <w:marBottom w:val="0"/>
      <w:divBdr>
        <w:top w:val="none" w:sz="0" w:space="0" w:color="auto"/>
        <w:left w:val="none" w:sz="0" w:space="0" w:color="auto"/>
        <w:bottom w:val="none" w:sz="0" w:space="0" w:color="auto"/>
        <w:right w:val="none" w:sz="0" w:space="0" w:color="auto"/>
      </w:divBdr>
    </w:div>
    <w:div w:id="1220479697">
      <w:bodyDiv w:val="1"/>
      <w:marLeft w:val="0"/>
      <w:marRight w:val="0"/>
      <w:marTop w:val="0"/>
      <w:marBottom w:val="0"/>
      <w:divBdr>
        <w:top w:val="none" w:sz="0" w:space="0" w:color="auto"/>
        <w:left w:val="none" w:sz="0" w:space="0" w:color="auto"/>
        <w:bottom w:val="none" w:sz="0" w:space="0" w:color="auto"/>
        <w:right w:val="none" w:sz="0" w:space="0" w:color="auto"/>
      </w:divBdr>
    </w:div>
    <w:div w:id="1226062838">
      <w:bodyDiv w:val="1"/>
      <w:marLeft w:val="0"/>
      <w:marRight w:val="0"/>
      <w:marTop w:val="0"/>
      <w:marBottom w:val="0"/>
      <w:divBdr>
        <w:top w:val="none" w:sz="0" w:space="0" w:color="auto"/>
        <w:left w:val="none" w:sz="0" w:space="0" w:color="auto"/>
        <w:bottom w:val="none" w:sz="0" w:space="0" w:color="auto"/>
        <w:right w:val="none" w:sz="0" w:space="0" w:color="auto"/>
      </w:divBdr>
    </w:div>
    <w:div w:id="1236934621">
      <w:bodyDiv w:val="1"/>
      <w:marLeft w:val="0"/>
      <w:marRight w:val="0"/>
      <w:marTop w:val="0"/>
      <w:marBottom w:val="0"/>
      <w:divBdr>
        <w:top w:val="none" w:sz="0" w:space="0" w:color="auto"/>
        <w:left w:val="none" w:sz="0" w:space="0" w:color="auto"/>
        <w:bottom w:val="none" w:sz="0" w:space="0" w:color="auto"/>
        <w:right w:val="none" w:sz="0" w:space="0" w:color="auto"/>
      </w:divBdr>
    </w:div>
    <w:div w:id="1264848078">
      <w:bodyDiv w:val="1"/>
      <w:marLeft w:val="0"/>
      <w:marRight w:val="0"/>
      <w:marTop w:val="0"/>
      <w:marBottom w:val="0"/>
      <w:divBdr>
        <w:top w:val="none" w:sz="0" w:space="0" w:color="auto"/>
        <w:left w:val="none" w:sz="0" w:space="0" w:color="auto"/>
        <w:bottom w:val="none" w:sz="0" w:space="0" w:color="auto"/>
        <w:right w:val="none" w:sz="0" w:space="0" w:color="auto"/>
      </w:divBdr>
    </w:div>
    <w:div w:id="1276325640">
      <w:bodyDiv w:val="1"/>
      <w:marLeft w:val="0"/>
      <w:marRight w:val="0"/>
      <w:marTop w:val="0"/>
      <w:marBottom w:val="0"/>
      <w:divBdr>
        <w:top w:val="none" w:sz="0" w:space="0" w:color="auto"/>
        <w:left w:val="none" w:sz="0" w:space="0" w:color="auto"/>
        <w:bottom w:val="none" w:sz="0" w:space="0" w:color="auto"/>
        <w:right w:val="none" w:sz="0" w:space="0" w:color="auto"/>
      </w:divBdr>
    </w:div>
    <w:div w:id="1283804951">
      <w:bodyDiv w:val="1"/>
      <w:marLeft w:val="0"/>
      <w:marRight w:val="0"/>
      <w:marTop w:val="0"/>
      <w:marBottom w:val="0"/>
      <w:divBdr>
        <w:top w:val="none" w:sz="0" w:space="0" w:color="auto"/>
        <w:left w:val="none" w:sz="0" w:space="0" w:color="auto"/>
        <w:bottom w:val="none" w:sz="0" w:space="0" w:color="auto"/>
        <w:right w:val="none" w:sz="0" w:space="0" w:color="auto"/>
      </w:divBdr>
    </w:div>
    <w:div w:id="1286348390">
      <w:bodyDiv w:val="1"/>
      <w:marLeft w:val="0"/>
      <w:marRight w:val="0"/>
      <w:marTop w:val="0"/>
      <w:marBottom w:val="0"/>
      <w:divBdr>
        <w:top w:val="none" w:sz="0" w:space="0" w:color="auto"/>
        <w:left w:val="none" w:sz="0" w:space="0" w:color="auto"/>
        <w:bottom w:val="none" w:sz="0" w:space="0" w:color="auto"/>
        <w:right w:val="none" w:sz="0" w:space="0" w:color="auto"/>
      </w:divBdr>
    </w:div>
    <w:div w:id="1352217028">
      <w:bodyDiv w:val="1"/>
      <w:marLeft w:val="0"/>
      <w:marRight w:val="0"/>
      <w:marTop w:val="0"/>
      <w:marBottom w:val="0"/>
      <w:divBdr>
        <w:top w:val="none" w:sz="0" w:space="0" w:color="auto"/>
        <w:left w:val="none" w:sz="0" w:space="0" w:color="auto"/>
        <w:bottom w:val="none" w:sz="0" w:space="0" w:color="auto"/>
        <w:right w:val="none" w:sz="0" w:space="0" w:color="auto"/>
      </w:divBdr>
    </w:div>
    <w:div w:id="1355691798">
      <w:bodyDiv w:val="1"/>
      <w:marLeft w:val="0"/>
      <w:marRight w:val="0"/>
      <w:marTop w:val="0"/>
      <w:marBottom w:val="0"/>
      <w:divBdr>
        <w:top w:val="none" w:sz="0" w:space="0" w:color="auto"/>
        <w:left w:val="none" w:sz="0" w:space="0" w:color="auto"/>
        <w:bottom w:val="none" w:sz="0" w:space="0" w:color="auto"/>
        <w:right w:val="none" w:sz="0" w:space="0" w:color="auto"/>
      </w:divBdr>
    </w:div>
    <w:div w:id="1361272850">
      <w:bodyDiv w:val="1"/>
      <w:marLeft w:val="0"/>
      <w:marRight w:val="0"/>
      <w:marTop w:val="0"/>
      <w:marBottom w:val="0"/>
      <w:divBdr>
        <w:top w:val="none" w:sz="0" w:space="0" w:color="auto"/>
        <w:left w:val="none" w:sz="0" w:space="0" w:color="auto"/>
        <w:bottom w:val="none" w:sz="0" w:space="0" w:color="auto"/>
        <w:right w:val="none" w:sz="0" w:space="0" w:color="auto"/>
      </w:divBdr>
    </w:div>
    <w:div w:id="1375540862">
      <w:bodyDiv w:val="1"/>
      <w:marLeft w:val="0"/>
      <w:marRight w:val="0"/>
      <w:marTop w:val="0"/>
      <w:marBottom w:val="0"/>
      <w:divBdr>
        <w:top w:val="none" w:sz="0" w:space="0" w:color="auto"/>
        <w:left w:val="none" w:sz="0" w:space="0" w:color="auto"/>
        <w:bottom w:val="none" w:sz="0" w:space="0" w:color="auto"/>
        <w:right w:val="none" w:sz="0" w:space="0" w:color="auto"/>
      </w:divBdr>
    </w:div>
    <w:div w:id="1388066675">
      <w:bodyDiv w:val="1"/>
      <w:marLeft w:val="0"/>
      <w:marRight w:val="0"/>
      <w:marTop w:val="0"/>
      <w:marBottom w:val="0"/>
      <w:divBdr>
        <w:top w:val="none" w:sz="0" w:space="0" w:color="auto"/>
        <w:left w:val="none" w:sz="0" w:space="0" w:color="auto"/>
        <w:bottom w:val="none" w:sz="0" w:space="0" w:color="auto"/>
        <w:right w:val="none" w:sz="0" w:space="0" w:color="auto"/>
      </w:divBdr>
    </w:div>
    <w:div w:id="1396393060">
      <w:bodyDiv w:val="1"/>
      <w:marLeft w:val="0"/>
      <w:marRight w:val="0"/>
      <w:marTop w:val="0"/>
      <w:marBottom w:val="0"/>
      <w:divBdr>
        <w:top w:val="none" w:sz="0" w:space="0" w:color="auto"/>
        <w:left w:val="none" w:sz="0" w:space="0" w:color="auto"/>
        <w:bottom w:val="none" w:sz="0" w:space="0" w:color="auto"/>
        <w:right w:val="none" w:sz="0" w:space="0" w:color="auto"/>
      </w:divBdr>
    </w:div>
    <w:div w:id="1402754141">
      <w:bodyDiv w:val="1"/>
      <w:marLeft w:val="0"/>
      <w:marRight w:val="0"/>
      <w:marTop w:val="0"/>
      <w:marBottom w:val="0"/>
      <w:divBdr>
        <w:top w:val="none" w:sz="0" w:space="0" w:color="auto"/>
        <w:left w:val="none" w:sz="0" w:space="0" w:color="auto"/>
        <w:bottom w:val="none" w:sz="0" w:space="0" w:color="auto"/>
        <w:right w:val="none" w:sz="0" w:space="0" w:color="auto"/>
      </w:divBdr>
    </w:div>
    <w:div w:id="1404379094">
      <w:bodyDiv w:val="1"/>
      <w:marLeft w:val="0"/>
      <w:marRight w:val="0"/>
      <w:marTop w:val="0"/>
      <w:marBottom w:val="0"/>
      <w:divBdr>
        <w:top w:val="none" w:sz="0" w:space="0" w:color="auto"/>
        <w:left w:val="none" w:sz="0" w:space="0" w:color="auto"/>
        <w:bottom w:val="none" w:sz="0" w:space="0" w:color="auto"/>
        <w:right w:val="none" w:sz="0" w:space="0" w:color="auto"/>
      </w:divBdr>
    </w:div>
    <w:div w:id="1406030255">
      <w:bodyDiv w:val="1"/>
      <w:marLeft w:val="0"/>
      <w:marRight w:val="0"/>
      <w:marTop w:val="0"/>
      <w:marBottom w:val="0"/>
      <w:divBdr>
        <w:top w:val="none" w:sz="0" w:space="0" w:color="auto"/>
        <w:left w:val="none" w:sz="0" w:space="0" w:color="auto"/>
        <w:bottom w:val="none" w:sz="0" w:space="0" w:color="auto"/>
        <w:right w:val="none" w:sz="0" w:space="0" w:color="auto"/>
      </w:divBdr>
    </w:div>
    <w:div w:id="1422019724">
      <w:bodyDiv w:val="1"/>
      <w:marLeft w:val="0"/>
      <w:marRight w:val="0"/>
      <w:marTop w:val="0"/>
      <w:marBottom w:val="0"/>
      <w:divBdr>
        <w:top w:val="none" w:sz="0" w:space="0" w:color="auto"/>
        <w:left w:val="none" w:sz="0" w:space="0" w:color="auto"/>
        <w:bottom w:val="none" w:sz="0" w:space="0" w:color="auto"/>
        <w:right w:val="none" w:sz="0" w:space="0" w:color="auto"/>
      </w:divBdr>
    </w:div>
    <w:div w:id="1443257195">
      <w:bodyDiv w:val="1"/>
      <w:marLeft w:val="0"/>
      <w:marRight w:val="0"/>
      <w:marTop w:val="0"/>
      <w:marBottom w:val="0"/>
      <w:divBdr>
        <w:top w:val="none" w:sz="0" w:space="0" w:color="auto"/>
        <w:left w:val="none" w:sz="0" w:space="0" w:color="auto"/>
        <w:bottom w:val="none" w:sz="0" w:space="0" w:color="auto"/>
        <w:right w:val="none" w:sz="0" w:space="0" w:color="auto"/>
      </w:divBdr>
    </w:div>
    <w:div w:id="1452163111">
      <w:bodyDiv w:val="1"/>
      <w:marLeft w:val="0"/>
      <w:marRight w:val="0"/>
      <w:marTop w:val="0"/>
      <w:marBottom w:val="0"/>
      <w:divBdr>
        <w:top w:val="none" w:sz="0" w:space="0" w:color="auto"/>
        <w:left w:val="none" w:sz="0" w:space="0" w:color="auto"/>
        <w:bottom w:val="none" w:sz="0" w:space="0" w:color="auto"/>
        <w:right w:val="none" w:sz="0" w:space="0" w:color="auto"/>
      </w:divBdr>
    </w:div>
    <w:div w:id="1453086859">
      <w:bodyDiv w:val="1"/>
      <w:marLeft w:val="0"/>
      <w:marRight w:val="0"/>
      <w:marTop w:val="0"/>
      <w:marBottom w:val="0"/>
      <w:divBdr>
        <w:top w:val="none" w:sz="0" w:space="0" w:color="auto"/>
        <w:left w:val="none" w:sz="0" w:space="0" w:color="auto"/>
        <w:bottom w:val="none" w:sz="0" w:space="0" w:color="auto"/>
        <w:right w:val="none" w:sz="0" w:space="0" w:color="auto"/>
      </w:divBdr>
    </w:div>
    <w:div w:id="1473718123">
      <w:bodyDiv w:val="1"/>
      <w:marLeft w:val="0"/>
      <w:marRight w:val="0"/>
      <w:marTop w:val="0"/>
      <w:marBottom w:val="0"/>
      <w:divBdr>
        <w:top w:val="none" w:sz="0" w:space="0" w:color="auto"/>
        <w:left w:val="none" w:sz="0" w:space="0" w:color="auto"/>
        <w:bottom w:val="none" w:sz="0" w:space="0" w:color="auto"/>
        <w:right w:val="none" w:sz="0" w:space="0" w:color="auto"/>
      </w:divBdr>
    </w:div>
    <w:div w:id="1484275115">
      <w:bodyDiv w:val="1"/>
      <w:marLeft w:val="0"/>
      <w:marRight w:val="0"/>
      <w:marTop w:val="0"/>
      <w:marBottom w:val="0"/>
      <w:divBdr>
        <w:top w:val="none" w:sz="0" w:space="0" w:color="auto"/>
        <w:left w:val="none" w:sz="0" w:space="0" w:color="auto"/>
        <w:bottom w:val="none" w:sz="0" w:space="0" w:color="auto"/>
        <w:right w:val="none" w:sz="0" w:space="0" w:color="auto"/>
      </w:divBdr>
    </w:div>
    <w:div w:id="1495149195">
      <w:bodyDiv w:val="1"/>
      <w:marLeft w:val="0"/>
      <w:marRight w:val="0"/>
      <w:marTop w:val="0"/>
      <w:marBottom w:val="0"/>
      <w:divBdr>
        <w:top w:val="none" w:sz="0" w:space="0" w:color="auto"/>
        <w:left w:val="none" w:sz="0" w:space="0" w:color="auto"/>
        <w:bottom w:val="none" w:sz="0" w:space="0" w:color="auto"/>
        <w:right w:val="none" w:sz="0" w:space="0" w:color="auto"/>
      </w:divBdr>
    </w:div>
    <w:div w:id="1496920347">
      <w:bodyDiv w:val="1"/>
      <w:marLeft w:val="0"/>
      <w:marRight w:val="0"/>
      <w:marTop w:val="0"/>
      <w:marBottom w:val="0"/>
      <w:divBdr>
        <w:top w:val="none" w:sz="0" w:space="0" w:color="auto"/>
        <w:left w:val="none" w:sz="0" w:space="0" w:color="auto"/>
        <w:bottom w:val="none" w:sz="0" w:space="0" w:color="auto"/>
        <w:right w:val="none" w:sz="0" w:space="0" w:color="auto"/>
      </w:divBdr>
    </w:div>
    <w:div w:id="1511484362">
      <w:bodyDiv w:val="1"/>
      <w:marLeft w:val="0"/>
      <w:marRight w:val="0"/>
      <w:marTop w:val="0"/>
      <w:marBottom w:val="0"/>
      <w:divBdr>
        <w:top w:val="none" w:sz="0" w:space="0" w:color="auto"/>
        <w:left w:val="none" w:sz="0" w:space="0" w:color="auto"/>
        <w:bottom w:val="none" w:sz="0" w:space="0" w:color="auto"/>
        <w:right w:val="none" w:sz="0" w:space="0" w:color="auto"/>
      </w:divBdr>
    </w:div>
    <w:div w:id="1534341396">
      <w:bodyDiv w:val="1"/>
      <w:marLeft w:val="0"/>
      <w:marRight w:val="0"/>
      <w:marTop w:val="0"/>
      <w:marBottom w:val="0"/>
      <w:divBdr>
        <w:top w:val="none" w:sz="0" w:space="0" w:color="auto"/>
        <w:left w:val="none" w:sz="0" w:space="0" w:color="auto"/>
        <w:bottom w:val="none" w:sz="0" w:space="0" w:color="auto"/>
        <w:right w:val="none" w:sz="0" w:space="0" w:color="auto"/>
      </w:divBdr>
    </w:div>
    <w:div w:id="1539928087">
      <w:bodyDiv w:val="1"/>
      <w:marLeft w:val="0"/>
      <w:marRight w:val="0"/>
      <w:marTop w:val="0"/>
      <w:marBottom w:val="0"/>
      <w:divBdr>
        <w:top w:val="none" w:sz="0" w:space="0" w:color="auto"/>
        <w:left w:val="none" w:sz="0" w:space="0" w:color="auto"/>
        <w:bottom w:val="none" w:sz="0" w:space="0" w:color="auto"/>
        <w:right w:val="none" w:sz="0" w:space="0" w:color="auto"/>
      </w:divBdr>
    </w:div>
    <w:div w:id="1553614569">
      <w:bodyDiv w:val="1"/>
      <w:marLeft w:val="0"/>
      <w:marRight w:val="0"/>
      <w:marTop w:val="0"/>
      <w:marBottom w:val="0"/>
      <w:divBdr>
        <w:top w:val="none" w:sz="0" w:space="0" w:color="auto"/>
        <w:left w:val="none" w:sz="0" w:space="0" w:color="auto"/>
        <w:bottom w:val="none" w:sz="0" w:space="0" w:color="auto"/>
        <w:right w:val="none" w:sz="0" w:space="0" w:color="auto"/>
      </w:divBdr>
    </w:div>
    <w:div w:id="1559974067">
      <w:bodyDiv w:val="1"/>
      <w:marLeft w:val="0"/>
      <w:marRight w:val="0"/>
      <w:marTop w:val="0"/>
      <w:marBottom w:val="0"/>
      <w:divBdr>
        <w:top w:val="none" w:sz="0" w:space="0" w:color="auto"/>
        <w:left w:val="none" w:sz="0" w:space="0" w:color="auto"/>
        <w:bottom w:val="none" w:sz="0" w:space="0" w:color="auto"/>
        <w:right w:val="none" w:sz="0" w:space="0" w:color="auto"/>
      </w:divBdr>
    </w:div>
    <w:div w:id="1564833428">
      <w:bodyDiv w:val="1"/>
      <w:marLeft w:val="0"/>
      <w:marRight w:val="0"/>
      <w:marTop w:val="0"/>
      <w:marBottom w:val="0"/>
      <w:divBdr>
        <w:top w:val="none" w:sz="0" w:space="0" w:color="auto"/>
        <w:left w:val="none" w:sz="0" w:space="0" w:color="auto"/>
        <w:bottom w:val="none" w:sz="0" w:space="0" w:color="auto"/>
        <w:right w:val="none" w:sz="0" w:space="0" w:color="auto"/>
      </w:divBdr>
    </w:div>
    <w:div w:id="1583447204">
      <w:bodyDiv w:val="1"/>
      <w:marLeft w:val="0"/>
      <w:marRight w:val="0"/>
      <w:marTop w:val="0"/>
      <w:marBottom w:val="0"/>
      <w:divBdr>
        <w:top w:val="none" w:sz="0" w:space="0" w:color="auto"/>
        <w:left w:val="none" w:sz="0" w:space="0" w:color="auto"/>
        <w:bottom w:val="none" w:sz="0" w:space="0" w:color="auto"/>
        <w:right w:val="none" w:sz="0" w:space="0" w:color="auto"/>
      </w:divBdr>
    </w:div>
    <w:div w:id="1584493154">
      <w:bodyDiv w:val="1"/>
      <w:marLeft w:val="0"/>
      <w:marRight w:val="0"/>
      <w:marTop w:val="0"/>
      <w:marBottom w:val="0"/>
      <w:divBdr>
        <w:top w:val="none" w:sz="0" w:space="0" w:color="auto"/>
        <w:left w:val="none" w:sz="0" w:space="0" w:color="auto"/>
        <w:bottom w:val="none" w:sz="0" w:space="0" w:color="auto"/>
        <w:right w:val="none" w:sz="0" w:space="0" w:color="auto"/>
      </w:divBdr>
    </w:div>
    <w:div w:id="1587687638">
      <w:bodyDiv w:val="1"/>
      <w:marLeft w:val="0"/>
      <w:marRight w:val="0"/>
      <w:marTop w:val="0"/>
      <w:marBottom w:val="0"/>
      <w:divBdr>
        <w:top w:val="none" w:sz="0" w:space="0" w:color="auto"/>
        <w:left w:val="none" w:sz="0" w:space="0" w:color="auto"/>
        <w:bottom w:val="none" w:sz="0" w:space="0" w:color="auto"/>
        <w:right w:val="none" w:sz="0" w:space="0" w:color="auto"/>
      </w:divBdr>
    </w:div>
    <w:div w:id="1608584850">
      <w:bodyDiv w:val="1"/>
      <w:marLeft w:val="0"/>
      <w:marRight w:val="0"/>
      <w:marTop w:val="0"/>
      <w:marBottom w:val="0"/>
      <w:divBdr>
        <w:top w:val="none" w:sz="0" w:space="0" w:color="auto"/>
        <w:left w:val="none" w:sz="0" w:space="0" w:color="auto"/>
        <w:bottom w:val="none" w:sz="0" w:space="0" w:color="auto"/>
        <w:right w:val="none" w:sz="0" w:space="0" w:color="auto"/>
      </w:divBdr>
    </w:div>
    <w:div w:id="1617179139">
      <w:bodyDiv w:val="1"/>
      <w:marLeft w:val="0"/>
      <w:marRight w:val="0"/>
      <w:marTop w:val="0"/>
      <w:marBottom w:val="0"/>
      <w:divBdr>
        <w:top w:val="none" w:sz="0" w:space="0" w:color="auto"/>
        <w:left w:val="none" w:sz="0" w:space="0" w:color="auto"/>
        <w:bottom w:val="none" w:sz="0" w:space="0" w:color="auto"/>
        <w:right w:val="none" w:sz="0" w:space="0" w:color="auto"/>
      </w:divBdr>
    </w:div>
    <w:div w:id="1622105950">
      <w:bodyDiv w:val="1"/>
      <w:marLeft w:val="0"/>
      <w:marRight w:val="0"/>
      <w:marTop w:val="0"/>
      <w:marBottom w:val="0"/>
      <w:divBdr>
        <w:top w:val="none" w:sz="0" w:space="0" w:color="auto"/>
        <w:left w:val="none" w:sz="0" w:space="0" w:color="auto"/>
        <w:bottom w:val="none" w:sz="0" w:space="0" w:color="auto"/>
        <w:right w:val="none" w:sz="0" w:space="0" w:color="auto"/>
      </w:divBdr>
    </w:div>
    <w:div w:id="1632444832">
      <w:bodyDiv w:val="1"/>
      <w:marLeft w:val="0"/>
      <w:marRight w:val="0"/>
      <w:marTop w:val="0"/>
      <w:marBottom w:val="0"/>
      <w:divBdr>
        <w:top w:val="none" w:sz="0" w:space="0" w:color="auto"/>
        <w:left w:val="none" w:sz="0" w:space="0" w:color="auto"/>
        <w:bottom w:val="none" w:sz="0" w:space="0" w:color="auto"/>
        <w:right w:val="none" w:sz="0" w:space="0" w:color="auto"/>
      </w:divBdr>
    </w:div>
    <w:div w:id="1633511245">
      <w:bodyDiv w:val="1"/>
      <w:marLeft w:val="0"/>
      <w:marRight w:val="0"/>
      <w:marTop w:val="0"/>
      <w:marBottom w:val="0"/>
      <w:divBdr>
        <w:top w:val="none" w:sz="0" w:space="0" w:color="auto"/>
        <w:left w:val="none" w:sz="0" w:space="0" w:color="auto"/>
        <w:bottom w:val="none" w:sz="0" w:space="0" w:color="auto"/>
        <w:right w:val="none" w:sz="0" w:space="0" w:color="auto"/>
      </w:divBdr>
    </w:div>
    <w:div w:id="1638418067">
      <w:bodyDiv w:val="1"/>
      <w:marLeft w:val="0"/>
      <w:marRight w:val="0"/>
      <w:marTop w:val="0"/>
      <w:marBottom w:val="0"/>
      <w:divBdr>
        <w:top w:val="none" w:sz="0" w:space="0" w:color="auto"/>
        <w:left w:val="none" w:sz="0" w:space="0" w:color="auto"/>
        <w:bottom w:val="none" w:sz="0" w:space="0" w:color="auto"/>
        <w:right w:val="none" w:sz="0" w:space="0" w:color="auto"/>
      </w:divBdr>
    </w:div>
    <w:div w:id="1642540355">
      <w:bodyDiv w:val="1"/>
      <w:marLeft w:val="0"/>
      <w:marRight w:val="0"/>
      <w:marTop w:val="0"/>
      <w:marBottom w:val="0"/>
      <w:divBdr>
        <w:top w:val="none" w:sz="0" w:space="0" w:color="auto"/>
        <w:left w:val="none" w:sz="0" w:space="0" w:color="auto"/>
        <w:bottom w:val="none" w:sz="0" w:space="0" w:color="auto"/>
        <w:right w:val="none" w:sz="0" w:space="0" w:color="auto"/>
      </w:divBdr>
    </w:div>
    <w:div w:id="1646812683">
      <w:bodyDiv w:val="1"/>
      <w:marLeft w:val="0"/>
      <w:marRight w:val="0"/>
      <w:marTop w:val="0"/>
      <w:marBottom w:val="0"/>
      <w:divBdr>
        <w:top w:val="none" w:sz="0" w:space="0" w:color="auto"/>
        <w:left w:val="none" w:sz="0" w:space="0" w:color="auto"/>
        <w:bottom w:val="none" w:sz="0" w:space="0" w:color="auto"/>
        <w:right w:val="none" w:sz="0" w:space="0" w:color="auto"/>
      </w:divBdr>
    </w:div>
    <w:div w:id="1656376815">
      <w:bodyDiv w:val="1"/>
      <w:marLeft w:val="0"/>
      <w:marRight w:val="0"/>
      <w:marTop w:val="0"/>
      <w:marBottom w:val="0"/>
      <w:divBdr>
        <w:top w:val="none" w:sz="0" w:space="0" w:color="auto"/>
        <w:left w:val="none" w:sz="0" w:space="0" w:color="auto"/>
        <w:bottom w:val="none" w:sz="0" w:space="0" w:color="auto"/>
        <w:right w:val="none" w:sz="0" w:space="0" w:color="auto"/>
      </w:divBdr>
    </w:div>
    <w:div w:id="1676372466">
      <w:bodyDiv w:val="1"/>
      <w:marLeft w:val="0"/>
      <w:marRight w:val="0"/>
      <w:marTop w:val="0"/>
      <w:marBottom w:val="0"/>
      <w:divBdr>
        <w:top w:val="none" w:sz="0" w:space="0" w:color="auto"/>
        <w:left w:val="none" w:sz="0" w:space="0" w:color="auto"/>
        <w:bottom w:val="none" w:sz="0" w:space="0" w:color="auto"/>
        <w:right w:val="none" w:sz="0" w:space="0" w:color="auto"/>
      </w:divBdr>
    </w:div>
    <w:div w:id="1677688038">
      <w:bodyDiv w:val="1"/>
      <w:marLeft w:val="0"/>
      <w:marRight w:val="0"/>
      <w:marTop w:val="0"/>
      <w:marBottom w:val="0"/>
      <w:divBdr>
        <w:top w:val="none" w:sz="0" w:space="0" w:color="auto"/>
        <w:left w:val="none" w:sz="0" w:space="0" w:color="auto"/>
        <w:bottom w:val="none" w:sz="0" w:space="0" w:color="auto"/>
        <w:right w:val="none" w:sz="0" w:space="0" w:color="auto"/>
      </w:divBdr>
    </w:div>
    <w:div w:id="1685589108">
      <w:bodyDiv w:val="1"/>
      <w:marLeft w:val="0"/>
      <w:marRight w:val="0"/>
      <w:marTop w:val="0"/>
      <w:marBottom w:val="0"/>
      <w:divBdr>
        <w:top w:val="none" w:sz="0" w:space="0" w:color="auto"/>
        <w:left w:val="none" w:sz="0" w:space="0" w:color="auto"/>
        <w:bottom w:val="none" w:sz="0" w:space="0" w:color="auto"/>
        <w:right w:val="none" w:sz="0" w:space="0" w:color="auto"/>
      </w:divBdr>
    </w:div>
    <w:div w:id="1687825998">
      <w:bodyDiv w:val="1"/>
      <w:marLeft w:val="0"/>
      <w:marRight w:val="0"/>
      <w:marTop w:val="0"/>
      <w:marBottom w:val="0"/>
      <w:divBdr>
        <w:top w:val="none" w:sz="0" w:space="0" w:color="auto"/>
        <w:left w:val="none" w:sz="0" w:space="0" w:color="auto"/>
        <w:bottom w:val="none" w:sz="0" w:space="0" w:color="auto"/>
        <w:right w:val="none" w:sz="0" w:space="0" w:color="auto"/>
      </w:divBdr>
      <w:divsChild>
        <w:div w:id="1226600145">
          <w:marLeft w:val="0"/>
          <w:marRight w:val="0"/>
          <w:marTop w:val="107"/>
          <w:marBottom w:val="0"/>
          <w:divBdr>
            <w:top w:val="single" w:sz="4" w:space="0" w:color="FFFFFF"/>
            <w:left w:val="single" w:sz="4" w:space="0" w:color="FFFFFF"/>
            <w:bottom w:val="single" w:sz="4" w:space="0" w:color="FFFFFF"/>
            <w:right w:val="single" w:sz="4" w:space="0" w:color="FFFFFF"/>
          </w:divBdr>
        </w:div>
      </w:divsChild>
    </w:div>
    <w:div w:id="1698118685">
      <w:bodyDiv w:val="1"/>
      <w:marLeft w:val="0"/>
      <w:marRight w:val="0"/>
      <w:marTop w:val="0"/>
      <w:marBottom w:val="0"/>
      <w:divBdr>
        <w:top w:val="none" w:sz="0" w:space="0" w:color="auto"/>
        <w:left w:val="none" w:sz="0" w:space="0" w:color="auto"/>
        <w:bottom w:val="none" w:sz="0" w:space="0" w:color="auto"/>
        <w:right w:val="none" w:sz="0" w:space="0" w:color="auto"/>
      </w:divBdr>
    </w:div>
    <w:div w:id="1699428964">
      <w:bodyDiv w:val="1"/>
      <w:marLeft w:val="0"/>
      <w:marRight w:val="0"/>
      <w:marTop w:val="0"/>
      <w:marBottom w:val="0"/>
      <w:divBdr>
        <w:top w:val="none" w:sz="0" w:space="0" w:color="auto"/>
        <w:left w:val="none" w:sz="0" w:space="0" w:color="auto"/>
        <w:bottom w:val="none" w:sz="0" w:space="0" w:color="auto"/>
        <w:right w:val="none" w:sz="0" w:space="0" w:color="auto"/>
      </w:divBdr>
    </w:div>
    <w:div w:id="1706825806">
      <w:bodyDiv w:val="1"/>
      <w:marLeft w:val="0"/>
      <w:marRight w:val="0"/>
      <w:marTop w:val="0"/>
      <w:marBottom w:val="0"/>
      <w:divBdr>
        <w:top w:val="none" w:sz="0" w:space="0" w:color="auto"/>
        <w:left w:val="none" w:sz="0" w:space="0" w:color="auto"/>
        <w:bottom w:val="none" w:sz="0" w:space="0" w:color="auto"/>
        <w:right w:val="none" w:sz="0" w:space="0" w:color="auto"/>
      </w:divBdr>
    </w:div>
    <w:div w:id="1720015689">
      <w:bodyDiv w:val="1"/>
      <w:marLeft w:val="0"/>
      <w:marRight w:val="0"/>
      <w:marTop w:val="0"/>
      <w:marBottom w:val="0"/>
      <w:divBdr>
        <w:top w:val="none" w:sz="0" w:space="0" w:color="auto"/>
        <w:left w:val="none" w:sz="0" w:space="0" w:color="auto"/>
        <w:bottom w:val="none" w:sz="0" w:space="0" w:color="auto"/>
        <w:right w:val="none" w:sz="0" w:space="0" w:color="auto"/>
      </w:divBdr>
    </w:div>
    <w:div w:id="1720396124">
      <w:bodyDiv w:val="1"/>
      <w:marLeft w:val="0"/>
      <w:marRight w:val="0"/>
      <w:marTop w:val="0"/>
      <w:marBottom w:val="0"/>
      <w:divBdr>
        <w:top w:val="none" w:sz="0" w:space="0" w:color="auto"/>
        <w:left w:val="none" w:sz="0" w:space="0" w:color="auto"/>
        <w:bottom w:val="none" w:sz="0" w:space="0" w:color="auto"/>
        <w:right w:val="none" w:sz="0" w:space="0" w:color="auto"/>
      </w:divBdr>
    </w:div>
    <w:div w:id="1727334330">
      <w:bodyDiv w:val="1"/>
      <w:marLeft w:val="0"/>
      <w:marRight w:val="0"/>
      <w:marTop w:val="0"/>
      <w:marBottom w:val="0"/>
      <w:divBdr>
        <w:top w:val="none" w:sz="0" w:space="0" w:color="auto"/>
        <w:left w:val="none" w:sz="0" w:space="0" w:color="auto"/>
        <w:bottom w:val="none" w:sz="0" w:space="0" w:color="auto"/>
        <w:right w:val="none" w:sz="0" w:space="0" w:color="auto"/>
      </w:divBdr>
    </w:div>
    <w:div w:id="1744453190">
      <w:bodyDiv w:val="1"/>
      <w:marLeft w:val="0"/>
      <w:marRight w:val="0"/>
      <w:marTop w:val="0"/>
      <w:marBottom w:val="0"/>
      <w:divBdr>
        <w:top w:val="none" w:sz="0" w:space="0" w:color="auto"/>
        <w:left w:val="none" w:sz="0" w:space="0" w:color="auto"/>
        <w:bottom w:val="none" w:sz="0" w:space="0" w:color="auto"/>
        <w:right w:val="none" w:sz="0" w:space="0" w:color="auto"/>
      </w:divBdr>
    </w:div>
    <w:div w:id="1745956441">
      <w:bodyDiv w:val="1"/>
      <w:marLeft w:val="0"/>
      <w:marRight w:val="0"/>
      <w:marTop w:val="0"/>
      <w:marBottom w:val="0"/>
      <w:divBdr>
        <w:top w:val="none" w:sz="0" w:space="0" w:color="auto"/>
        <w:left w:val="none" w:sz="0" w:space="0" w:color="auto"/>
        <w:bottom w:val="none" w:sz="0" w:space="0" w:color="auto"/>
        <w:right w:val="none" w:sz="0" w:space="0" w:color="auto"/>
      </w:divBdr>
    </w:div>
    <w:div w:id="1748838508">
      <w:bodyDiv w:val="1"/>
      <w:marLeft w:val="0"/>
      <w:marRight w:val="0"/>
      <w:marTop w:val="0"/>
      <w:marBottom w:val="0"/>
      <w:divBdr>
        <w:top w:val="none" w:sz="0" w:space="0" w:color="auto"/>
        <w:left w:val="none" w:sz="0" w:space="0" w:color="auto"/>
        <w:bottom w:val="none" w:sz="0" w:space="0" w:color="auto"/>
        <w:right w:val="none" w:sz="0" w:space="0" w:color="auto"/>
      </w:divBdr>
    </w:div>
    <w:div w:id="1773629183">
      <w:bodyDiv w:val="1"/>
      <w:marLeft w:val="0"/>
      <w:marRight w:val="0"/>
      <w:marTop w:val="0"/>
      <w:marBottom w:val="0"/>
      <w:divBdr>
        <w:top w:val="none" w:sz="0" w:space="0" w:color="auto"/>
        <w:left w:val="none" w:sz="0" w:space="0" w:color="auto"/>
        <w:bottom w:val="none" w:sz="0" w:space="0" w:color="auto"/>
        <w:right w:val="none" w:sz="0" w:space="0" w:color="auto"/>
      </w:divBdr>
    </w:div>
    <w:div w:id="1786805311">
      <w:bodyDiv w:val="1"/>
      <w:marLeft w:val="0"/>
      <w:marRight w:val="0"/>
      <w:marTop w:val="0"/>
      <w:marBottom w:val="0"/>
      <w:divBdr>
        <w:top w:val="none" w:sz="0" w:space="0" w:color="auto"/>
        <w:left w:val="none" w:sz="0" w:space="0" w:color="auto"/>
        <w:bottom w:val="none" w:sz="0" w:space="0" w:color="auto"/>
        <w:right w:val="none" w:sz="0" w:space="0" w:color="auto"/>
      </w:divBdr>
    </w:div>
    <w:div w:id="1790927246">
      <w:bodyDiv w:val="1"/>
      <w:marLeft w:val="0"/>
      <w:marRight w:val="0"/>
      <w:marTop w:val="0"/>
      <w:marBottom w:val="0"/>
      <w:divBdr>
        <w:top w:val="none" w:sz="0" w:space="0" w:color="auto"/>
        <w:left w:val="none" w:sz="0" w:space="0" w:color="auto"/>
        <w:bottom w:val="none" w:sz="0" w:space="0" w:color="auto"/>
        <w:right w:val="none" w:sz="0" w:space="0" w:color="auto"/>
      </w:divBdr>
    </w:div>
    <w:div w:id="1797483045">
      <w:bodyDiv w:val="1"/>
      <w:marLeft w:val="0"/>
      <w:marRight w:val="0"/>
      <w:marTop w:val="0"/>
      <w:marBottom w:val="0"/>
      <w:divBdr>
        <w:top w:val="none" w:sz="0" w:space="0" w:color="auto"/>
        <w:left w:val="none" w:sz="0" w:space="0" w:color="auto"/>
        <w:bottom w:val="none" w:sz="0" w:space="0" w:color="auto"/>
        <w:right w:val="none" w:sz="0" w:space="0" w:color="auto"/>
      </w:divBdr>
    </w:div>
    <w:div w:id="1827896007">
      <w:bodyDiv w:val="1"/>
      <w:marLeft w:val="0"/>
      <w:marRight w:val="0"/>
      <w:marTop w:val="0"/>
      <w:marBottom w:val="0"/>
      <w:divBdr>
        <w:top w:val="none" w:sz="0" w:space="0" w:color="auto"/>
        <w:left w:val="none" w:sz="0" w:space="0" w:color="auto"/>
        <w:bottom w:val="none" w:sz="0" w:space="0" w:color="auto"/>
        <w:right w:val="none" w:sz="0" w:space="0" w:color="auto"/>
      </w:divBdr>
    </w:div>
    <w:div w:id="1844658539">
      <w:bodyDiv w:val="1"/>
      <w:marLeft w:val="0"/>
      <w:marRight w:val="0"/>
      <w:marTop w:val="0"/>
      <w:marBottom w:val="0"/>
      <w:divBdr>
        <w:top w:val="none" w:sz="0" w:space="0" w:color="auto"/>
        <w:left w:val="none" w:sz="0" w:space="0" w:color="auto"/>
        <w:bottom w:val="none" w:sz="0" w:space="0" w:color="auto"/>
        <w:right w:val="none" w:sz="0" w:space="0" w:color="auto"/>
      </w:divBdr>
    </w:div>
    <w:div w:id="1855458372">
      <w:bodyDiv w:val="1"/>
      <w:marLeft w:val="0"/>
      <w:marRight w:val="0"/>
      <w:marTop w:val="0"/>
      <w:marBottom w:val="0"/>
      <w:divBdr>
        <w:top w:val="none" w:sz="0" w:space="0" w:color="auto"/>
        <w:left w:val="none" w:sz="0" w:space="0" w:color="auto"/>
        <w:bottom w:val="none" w:sz="0" w:space="0" w:color="auto"/>
        <w:right w:val="none" w:sz="0" w:space="0" w:color="auto"/>
      </w:divBdr>
    </w:div>
    <w:div w:id="1868761222">
      <w:bodyDiv w:val="1"/>
      <w:marLeft w:val="0"/>
      <w:marRight w:val="0"/>
      <w:marTop w:val="0"/>
      <w:marBottom w:val="0"/>
      <w:divBdr>
        <w:top w:val="none" w:sz="0" w:space="0" w:color="auto"/>
        <w:left w:val="none" w:sz="0" w:space="0" w:color="auto"/>
        <w:bottom w:val="none" w:sz="0" w:space="0" w:color="auto"/>
        <w:right w:val="none" w:sz="0" w:space="0" w:color="auto"/>
      </w:divBdr>
    </w:div>
    <w:div w:id="1873609919">
      <w:bodyDiv w:val="1"/>
      <w:marLeft w:val="0"/>
      <w:marRight w:val="0"/>
      <w:marTop w:val="0"/>
      <w:marBottom w:val="0"/>
      <w:divBdr>
        <w:top w:val="none" w:sz="0" w:space="0" w:color="auto"/>
        <w:left w:val="none" w:sz="0" w:space="0" w:color="auto"/>
        <w:bottom w:val="none" w:sz="0" w:space="0" w:color="auto"/>
        <w:right w:val="none" w:sz="0" w:space="0" w:color="auto"/>
      </w:divBdr>
    </w:div>
    <w:div w:id="1905027122">
      <w:bodyDiv w:val="1"/>
      <w:marLeft w:val="0"/>
      <w:marRight w:val="0"/>
      <w:marTop w:val="0"/>
      <w:marBottom w:val="0"/>
      <w:divBdr>
        <w:top w:val="none" w:sz="0" w:space="0" w:color="auto"/>
        <w:left w:val="none" w:sz="0" w:space="0" w:color="auto"/>
        <w:bottom w:val="none" w:sz="0" w:space="0" w:color="auto"/>
        <w:right w:val="none" w:sz="0" w:space="0" w:color="auto"/>
      </w:divBdr>
    </w:div>
    <w:div w:id="1905069055">
      <w:bodyDiv w:val="1"/>
      <w:marLeft w:val="0"/>
      <w:marRight w:val="0"/>
      <w:marTop w:val="0"/>
      <w:marBottom w:val="0"/>
      <w:divBdr>
        <w:top w:val="none" w:sz="0" w:space="0" w:color="auto"/>
        <w:left w:val="none" w:sz="0" w:space="0" w:color="auto"/>
        <w:bottom w:val="none" w:sz="0" w:space="0" w:color="auto"/>
        <w:right w:val="none" w:sz="0" w:space="0" w:color="auto"/>
      </w:divBdr>
    </w:div>
    <w:div w:id="1905677179">
      <w:bodyDiv w:val="1"/>
      <w:marLeft w:val="0"/>
      <w:marRight w:val="0"/>
      <w:marTop w:val="0"/>
      <w:marBottom w:val="0"/>
      <w:divBdr>
        <w:top w:val="none" w:sz="0" w:space="0" w:color="auto"/>
        <w:left w:val="none" w:sz="0" w:space="0" w:color="auto"/>
        <w:bottom w:val="none" w:sz="0" w:space="0" w:color="auto"/>
        <w:right w:val="none" w:sz="0" w:space="0" w:color="auto"/>
      </w:divBdr>
    </w:div>
    <w:div w:id="1909609796">
      <w:bodyDiv w:val="1"/>
      <w:marLeft w:val="0"/>
      <w:marRight w:val="0"/>
      <w:marTop w:val="0"/>
      <w:marBottom w:val="0"/>
      <w:divBdr>
        <w:top w:val="none" w:sz="0" w:space="0" w:color="auto"/>
        <w:left w:val="none" w:sz="0" w:space="0" w:color="auto"/>
        <w:bottom w:val="none" w:sz="0" w:space="0" w:color="auto"/>
        <w:right w:val="none" w:sz="0" w:space="0" w:color="auto"/>
      </w:divBdr>
    </w:div>
    <w:div w:id="1918664401">
      <w:bodyDiv w:val="1"/>
      <w:marLeft w:val="0"/>
      <w:marRight w:val="0"/>
      <w:marTop w:val="0"/>
      <w:marBottom w:val="0"/>
      <w:divBdr>
        <w:top w:val="none" w:sz="0" w:space="0" w:color="auto"/>
        <w:left w:val="none" w:sz="0" w:space="0" w:color="auto"/>
        <w:bottom w:val="none" w:sz="0" w:space="0" w:color="auto"/>
        <w:right w:val="none" w:sz="0" w:space="0" w:color="auto"/>
      </w:divBdr>
    </w:div>
    <w:div w:id="1919822211">
      <w:bodyDiv w:val="1"/>
      <w:marLeft w:val="0"/>
      <w:marRight w:val="0"/>
      <w:marTop w:val="0"/>
      <w:marBottom w:val="0"/>
      <w:divBdr>
        <w:top w:val="none" w:sz="0" w:space="0" w:color="auto"/>
        <w:left w:val="none" w:sz="0" w:space="0" w:color="auto"/>
        <w:bottom w:val="none" w:sz="0" w:space="0" w:color="auto"/>
        <w:right w:val="none" w:sz="0" w:space="0" w:color="auto"/>
      </w:divBdr>
    </w:div>
    <w:div w:id="1925067967">
      <w:bodyDiv w:val="1"/>
      <w:marLeft w:val="0"/>
      <w:marRight w:val="0"/>
      <w:marTop w:val="0"/>
      <w:marBottom w:val="0"/>
      <w:divBdr>
        <w:top w:val="none" w:sz="0" w:space="0" w:color="auto"/>
        <w:left w:val="none" w:sz="0" w:space="0" w:color="auto"/>
        <w:bottom w:val="none" w:sz="0" w:space="0" w:color="auto"/>
        <w:right w:val="none" w:sz="0" w:space="0" w:color="auto"/>
      </w:divBdr>
    </w:div>
    <w:div w:id="1938513180">
      <w:bodyDiv w:val="1"/>
      <w:marLeft w:val="0"/>
      <w:marRight w:val="0"/>
      <w:marTop w:val="0"/>
      <w:marBottom w:val="0"/>
      <w:divBdr>
        <w:top w:val="none" w:sz="0" w:space="0" w:color="auto"/>
        <w:left w:val="none" w:sz="0" w:space="0" w:color="auto"/>
        <w:bottom w:val="none" w:sz="0" w:space="0" w:color="auto"/>
        <w:right w:val="none" w:sz="0" w:space="0" w:color="auto"/>
      </w:divBdr>
    </w:div>
    <w:div w:id="1943997438">
      <w:bodyDiv w:val="1"/>
      <w:marLeft w:val="0"/>
      <w:marRight w:val="0"/>
      <w:marTop w:val="0"/>
      <w:marBottom w:val="0"/>
      <w:divBdr>
        <w:top w:val="none" w:sz="0" w:space="0" w:color="auto"/>
        <w:left w:val="none" w:sz="0" w:space="0" w:color="auto"/>
        <w:bottom w:val="none" w:sz="0" w:space="0" w:color="auto"/>
        <w:right w:val="none" w:sz="0" w:space="0" w:color="auto"/>
      </w:divBdr>
    </w:div>
    <w:div w:id="1965303638">
      <w:bodyDiv w:val="1"/>
      <w:marLeft w:val="0"/>
      <w:marRight w:val="0"/>
      <w:marTop w:val="0"/>
      <w:marBottom w:val="0"/>
      <w:divBdr>
        <w:top w:val="none" w:sz="0" w:space="0" w:color="auto"/>
        <w:left w:val="none" w:sz="0" w:space="0" w:color="auto"/>
        <w:bottom w:val="none" w:sz="0" w:space="0" w:color="auto"/>
        <w:right w:val="none" w:sz="0" w:space="0" w:color="auto"/>
      </w:divBdr>
    </w:div>
    <w:div w:id="1969898908">
      <w:bodyDiv w:val="1"/>
      <w:marLeft w:val="0"/>
      <w:marRight w:val="0"/>
      <w:marTop w:val="0"/>
      <w:marBottom w:val="0"/>
      <w:divBdr>
        <w:top w:val="none" w:sz="0" w:space="0" w:color="auto"/>
        <w:left w:val="none" w:sz="0" w:space="0" w:color="auto"/>
        <w:bottom w:val="none" w:sz="0" w:space="0" w:color="auto"/>
        <w:right w:val="none" w:sz="0" w:space="0" w:color="auto"/>
      </w:divBdr>
    </w:div>
    <w:div w:id="1980187119">
      <w:bodyDiv w:val="1"/>
      <w:marLeft w:val="0"/>
      <w:marRight w:val="0"/>
      <w:marTop w:val="0"/>
      <w:marBottom w:val="0"/>
      <w:divBdr>
        <w:top w:val="none" w:sz="0" w:space="0" w:color="auto"/>
        <w:left w:val="none" w:sz="0" w:space="0" w:color="auto"/>
        <w:bottom w:val="none" w:sz="0" w:space="0" w:color="auto"/>
        <w:right w:val="none" w:sz="0" w:space="0" w:color="auto"/>
      </w:divBdr>
    </w:div>
    <w:div w:id="1999993691">
      <w:bodyDiv w:val="1"/>
      <w:marLeft w:val="0"/>
      <w:marRight w:val="0"/>
      <w:marTop w:val="0"/>
      <w:marBottom w:val="0"/>
      <w:divBdr>
        <w:top w:val="none" w:sz="0" w:space="0" w:color="auto"/>
        <w:left w:val="none" w:sz="0" w:space="0" w:color="auto"/>
        <w:bottom w:val="none" w:sz="0" w:space="0" w:color="auto"/>
        <w:right w:val="none" w:sz="0" w:space="0" w:color="auto"/>
      </w:divBdr>
    </w:div>
    <w:div w:id="2005015313">
      <w:bodyDiv w:val="1"/>
      <w:marLeft w:val="0"/>
      <w:marRight w:val="0"/>
      <w:marTop w:val="0"/>
      <w:marBottom w:val="0"/>
      <w:divBdr>
        <w:top w:val="none" w:sz="0" w:space="0" w:color="auto"/>
        <w:left w:val="none" w:sz="0" w:space="0" w:color="auto"/>
        <w:bottom w:val="none" w:sz="0" w:space="0" w:color="auto"/>
        <w:right w:val="none" w:sz="0" w:space="0" w:color="auto"/>
      </w:divBdr>
    </w:div>
    <w:div w:id="2026059313">
      <w:bodyDiv w:val="1"/>
      <w:marLeft w:val="0"/>
      <w:marRight w:val="0"/>
      <w:marTop w:val="0"/>
      <w:marBottom w:val="0"/>
      <w:divBdr>
        <w:top w:val="none" w:sz="0" w:space="0" w:color="auto"/>
        <w:left w:val="none" w:sz="0" w:space="0" w:color="auto"/>
        <w:bottom w:val="none" w:sz="0" w:space="0" w:color="auto"/>
        <w:right w:val="none" w:sz="0" w:space="0" w:color="auto"/>
      </w:divBdr>
    </w:div>
    <w:div w:id="2030982217">
      <w:bodyDiv w:val="1"/>
      <w:marLeft w:val="0"/>
      <w:marRight w:val="0"/>
      <w:marTop w:val="0"/>
      <w:marBottom w:val="0"/>
      <w:divBdr>
        <w:top w:val="none" w:sz="0" w:space="0" w:color="auto"/>
        <w:left w:val="none" w:sz="0" w:space="0" w:color="auto"/>
        <w:bottom w:val="none" w:sz="0" w:space="0" w:color="auto"/>
        <w:right w:val="none" w:sz="0" w:space="0" w:color="auto"/>
      </w:divBdr>
    </w:div>
    <w:div w:id="2051803167">
      <w:bodyDiv w:val="1"/>
      <w:marLeft w:val="0"/>
      <w:marRight w:val="0"/>
      <w:marTop w:val="0"/>
      <w:marBottom w:val="0"/>
      <w:divBdr>
        <w:top w:val="none" w:sz="0" w:space="0" w:color="auto"/>
        <w:left w:val="none" w:sz="0" w:space="0" w:color="auto"/>
        <w:bottom w:val="none" w:sz="0" w:space="0" w:color="auto"/>
        <w:right w:val="none" w:sz="0" w:space="0" w:color="auto"/>
      </w:divBdr>
    </w:div>
    <w:div w:id="2065978577">
      <w:bodyDiv w:val="1"/>
      <w:marLeft w:val="0"/>
      <w:marRight w:val="0"/>
      <w:marTop w:val="0"/>
      <w:marBottom w:val="0"/>
      <w:divBdr>
        <w:top w:val="none" w:sz="0" w:space="0" w:color="auto"/>
        <w:left w:val="none" w:sz="0" w:space="0" w:color="auto"/>
        <w:bottom w:val="none" w:sz="0" w:space="0" w:color="auto"/>
        <w:right w:val="none" w:sz="0" w:space="0" w:color="auto"/>
      </w:divBdr>
    </w:div>
    <w:div w:id="2080712101">
      <w:bodyDiv w:val="1"/>
      <w:marLeft w:val="0"/>
      <w:marRight w:val="0"/>
      <w:marTop w:val="0"/>
      <w:marBottom w:val="0"/>
      <w:divBdr>
        <w:top w:val="none" w:sz="0" w:space="0" w:color="auto"/>
        <w:left w:val="none" w:sz="0" w:space="0" w:color="auto"/>
        <w:bottom w:val="none" w:sz="0" w:space="0" w:color="auto"/>
        <w:right w:val="none" w:sz="0" w:space="0" w:color="auto"/>
      </w:divBdr>
    </w:div>
    <w:div w:id="2100369494">
      <w:bodyDiv w:val="1"/>
      <w:marLeft w:val="0"/>
      <w:marRight w:val="0"/>
      <w:marTop w:val="0"/>
      <w:marBottom w:val="0"/>
      <w:divBdr>
        <w:top w:val="none" w:sz="0" w:space="0" w:color="auto"/>
        <w:left w:val="none" w:sz="0" w:space="0" w:color="auto"/>
        <w:bottom w:val="none" w:sz="0" w:space="0" w:color="auto"/>
        <w:right w:val="none" w:sz="0" w:space="0" w:color="auto"/>
      </w:divBdr>
    </w:div>
    <w:div w:id="2104836088">
      <w:bodyDiv w:val="1"/>
      <w:marLeft w:val="0"/>
      <w:marRight w:val="0"/>
      <w:marTop w:val="0"/>
      <w:marBottom w:val="0"/>
      <w:divBdr>
        <w:top w:val="none" w:sz="0" w:space="0" w:color="auto"/>
        <w:left w:val="none" w:sz="0" w:space="0" w:color="auto"/>
        <w:bottom w:val="none" w:sz="0" w:space="0" w:color="auto"/>
        <w:right w:val="none" w:sz="0" w:space="0" w:color="auto"/>
      </w:divBdr>
    </w:div>
    <w:div w:id="2107075345">
      <w:bodyDiv w:val="1"/>
      <w:marLeft w:val="0"/>
      <w:marRight w:val="0"/>
      <w:marTop w:val="0"/>
      <w:marBottom w:val="0"/>
      <w:divBdr>
        <w:top w:val="none" w:sz="0" w:space="0" w:color="auto"/>
        <w:left w:val="none" w:sz="0" w:space="0" w:color="auto"/>
        <w:bottom w:val="none" w:sz="0" w:space="0" w:color="auto"/>
        <w:right w:val="none" w:sz="0" w:space="0" w:color="auto"/>
      </w:divBdr>
    </w:div>
    <w:div w:id="212804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16034&amp;Type=201" TargetMode="External"/><Relationship Id="rId13" Type="http://schemas.openxmlformats.org/officeDocument/2006/relationships/hyperlink" Target="apis://Base=NARH&amp;DocCode=4176518007&amp;Type=201" TargetMode="External"/><Relationship Id="rId18" Type="http://schemas.openxmlformats.org/officeDocument/2006/relationships/hyperlink" Target="apis://Base=NARH&amp;DocCode=4176518049&amp;Type=201" TargetMode="External"/><Relationship Id="rId26" Type="http://schemas.openxmlformats.org/officeDocument/2006/relationships/hyperlink" Target="http://www.aop.bg/fckedit2/user/File/bg/practika/MU4_2018.pdf" TargetMode="External"/><Relationship Id="rId3" Type="http://schemas.openxmlformats.org/officeDocument/2006/relationships/styles" Target="styles.xml"/><Relationship Id="rId21" Type="http://schemas.openxmlformats.org/officeDocument/2006/relationships/hyperlink" Target="apis://Base=NARH&amp;DocCode=4176518086&amp;Type=201" TargetMode="External"/><Relationship Id="rId7" Type="http://schemas.openxmlformats.org/officeDocument/2006/relationships/endnotes" Target="endnotes.xml"/><Relationship Id="rId12" Type="http://schemas.openxmlformats.org/officeDocument/2006/relationships/hyperlink" Target="apis://Base=NARH&amp;DocCode=4176517102&amp;Type=201" TargetMode="External"/><Relationship Id="rId17" Type="http://schemas.openxmlformats.org/officeDocument/2006/relationships/hyperlink" Target="apis://Base=NARH&amp;DocCode=4176518030&amp;Type=201" TargetMode="External"/><Relationship Id="rId25" Type="http://schemas.openxmlformats.org/officeDocument/2006/relationships/hyperlink" Target="https://ec.europa.eu/tools/espd" TargetMode="External"/><Relationship Id="rId2" Type="http://schemas.openxmlformats.org/officeDocument/2006/relationships/numbering" Target="numbering.xml"/><Relationship Id="rId16" Type="http://schemas.openxmlformats.org/officeDocument/2006/relationships/hyperlink" Target="apis://Base=NARH&amp;DocCode=4176518024&amp;Type=201" TargetMode="External"/><Relationship Id="rId20" Type="http://schemas.openxmlformats.org/officeDocument/2006/relationships/hyperlink" Target="apis://Base=NARH&amp;DocCode=4176518080&amp;Type=201" TargetMode="External"/><Relationship Id="rId29" Type="http://schemas.openxmlformats.org/officeDocument/2006/relationships/hyperlink" Target="https://www.mlsp.governmen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17096&amp;Type=201" TargetMode="External"/><Relationship Id="rId24" Type="http://schemas.openxmlformats.org/officeDocument/2006/relationships/hyperlink" Target="mailto:obsadow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pis://Base=NARH&amp;DocCode=4176518017&amp;Type=201" TargetMode="External"/><Relationship Id="rId23" Type="http://schemas.openxmlformats.org/officeDocument/2006/relationships/hyperlink" Target="apis://Base=NARH&amp;DocCode=4176518105&amp;Type=201" TargetMode="External"/><Relationship Id="rId28" Type="http://schemas.openxmlformats.org/officeDocument/2006/relationships/hyperlink" Target="https://www.moew.government.bg/" TargetMode="External"/><Relationship Id="rId10" Type="http://schemas.openxmlformats.org/officeDocument/2006/relationships/hyperlink" Target="apis://Base=NARH&amp;DocCode=4176517085&amp;Type=201" TargetMode="External"/><Relationship Id="rId19" Type="http://schemas.openxmlformats.org/officeDocument/2006/relationships/hyperlink" Target="apis://Base=NARH&amp;DocCode=4176518077&amp;Type=2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is://Base=NARH&amp;DocCode=4176517063&amp;Type=201" TargetMode="External"/><Relationship Id="rId14" Type="http://schemas.openxmlformats.org/officeDocument/2006/relationships/hyperlink" Target="apis://Base=NARH&amp;DocCode=4176518015&amp;Type=201" TargetMode="External"/><Relationship Id="rId22" Type="http://schemas.openxmlformats.org/officeDocument/2006/relationships/hyperlink" Target="apis://Base=NARH&amp;DocCode=4176518102&amp;Type=201" TargetMode="External"/><Relationship Id="rId27" Type="http://schemas.openxmlformats.org/officeDocument/2006/relationships/hyperlink" Target="https://www.nap.bg/" TargetMode="Externa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A2BA-140C-4AEB-B80E-B932B13A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30</Pages>
  <Words>11536</Words>
  <Characters>65761</Characters>
  <Application>Microsoft Office Word</Application>
  <DocSecurity>0</DocSecurity>
  <Lines>548</Lines>
  <Paragraphs>154</Paragraphs>
  <ScaleCrop>false</ScaleCrop>
  <HeadingPairs>
    <vt:vector size="2" baseType="variant">
      <vt:variant>
        <vt:lpstr>Заглавие</vt:lpstr>
      </vt:variant>
      <vt:variant>
        <vt:i4>1</vt:i4>
      </vt:variant>
    </vt:vector>
  </HeadingPairs>
  <TitlesOfParts>
    <vt:vector size="1" baseType="lpstr">
      <vt:lpstr>УТВЪРЖДАВАМ:</vt:lpstr>
    </vt:vector>
  </TitlesOfParts>
  <Company>Grizli777</Company>
  <LinksUpToDate>false</LinksUpToDate>
  <CharactersWithSpaces>77143</CharactersWithSpaces>
  <SharedDoc>false</SharedDoc>
  <HLinks>
    <vt:vector size="30" baseType="variant">
      <vt:variant>
        <vt:i4>197640</vt:i4>
      </vt:variant>
      <vt:variant>
        <vt:i4>12</vt:i4>
      </vt:variant>
      <vt:variant>
        <vt:i4>0</vt:i4>
      </vt:variant>
      <vt:variant>
        <vt:i4>5</vt:i4>
      </vt:variant>
      <vt:variant>
        <vt:lpwstr>http://web6.ciela.net/Document/DocumentHighlighted?dbId=0&amp;documentId=2136735703&amp;searchedText=зоп&amp;edition=2147483647&amp;iconId=1&amp;stateObject={"kind":"getSearchResults","page":1,"navigateTo":"/AllProducts","sortAsc":"asc"}</vt:lpwstr>
      </vt:variant>
      <vt:variant>
        <vt:lpwstr/>
      </vt:variant>
      <vt:variant>
        <vt:i4>3801119</vt:i4>
      </vt:variant>
      <vt:variant>
        <vt:i4>9</vt:i4>
      </vt:variant>
      <vt:variant>
        <vt:i4>0</vt:i4>
      </vt:variant>
      <vt:variant>
        <vt:i4>5</vt:i4>
      </vt:variant>
      <vt:variant>
        <vt:lpwstr>apis://Base=NARH&amp;DocCode=4378&amp;ToPar=Par1_Pt14&amp;Type=201/</vt:lpwstr>
      </vt:variant>
      <vt:variant>
        <vt:lpwstr/>
      </vt:variant>
      <vt:variant>
        <vt:i4>3801112</vt:i4>
      </vt:variant>
      <vt:variant>
        <vt:i4>6</vt:i4>
      </vt:variant>
      <vt:variant>
        <vt:i4>0</vt:i4>
      </vt:variant>
      <vt:variant>
        <vt:i4>5</vt:i4>
      </vt:variant>
      <vt:variant>
        <vt:lpwstr>apis://Base=NARH&amp;DocCode=4378&amp;ToPar=Par1_Pt13&amp;Type=201/</vt:lpwstr>
      </vt:variant>
      <vt:variant>
        <vt:lpwstr/>
      </vt:variant>
      <vt:variant>
        <vt:i4>2949193</vt:i4>
      </vt:variant>
      <vt:variant>
        <vt:i4>3</vt:i4>
      </vt:variant>
      <vt:variant>
        <vt:i4>0</vt:i4>
      </vt:variant>
      <vt:variant>
        <vt:i4>5</vt:i4>
      </vt:variant>
      <vt:variant>
        <vt:lpwstr>mailto:obsadowo@</vt:lpwstr>
      </vt:variant>
      <vt:variant>
        <vt:lpwstr/>
      </vt:variant>
      <vt:variant>
        <vt:i4>917581</vt:i4>
      </vt:variant>
      <vt:variant>
        <vt:i4>0</vt:i4>
      </vt:variant>
      <vt:variant>
        <vt:i4>0</vt:i4>
      </vt:variant>
      <vt:variant>
        <vt:i4>5</vt:i4>
      </vt:variant>
      <vt:variant>
        <vt:lpwstr>apis://Base=NARH&amp;DocCode=4176516034&amp;Type=201/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User</dc:creator>
  <cp:lastModifiedBy>USER</cp:lastModifiedBy>
  <cp:revision>284</cp:revision>
  <cp:lastPrinted>2019-02-07T12:34:00Z</cp:lastPrinted>
  <dcterms:created xsi:type="dcterms:W3CDTF">2017-01-16T11:57:00Z</dcterms:created>
  <dcterms:modified xsi:type="dcterms:W3CDTF">2019-02-27T11:54:00Z</dcterms:modified>
</cp:coreProperties>
</file>